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E1" w:rsidRPr="008D00E1" w:rsidRDefault="008D00E1" w:rsidP="00867A66">
      <w:pPr>
        <w:pStyle w:val="5"/>
        <w:numPr>
          <w:ilvl w:val="0"/>
          <w:numId w:val="0"/>
        </w:numPr>
        <w:spacing w:before="0" w:line="240" w:lineRule="atLeast"/>
        <w:rPr>
          <w:color w:val="auto"/>
          <w:sz w:val="28"/>
          <w:szCs w:val="28"/>
          <w:u w:val="none"/>
        </w:rPr>
      </w:pPr>
      <w:r w:rsidRPr="008D00E1">
        <w:rPr>
          <w:sz w:val="28"/>
          <w:szCs w:val="28"/>
          <w:u w:val="none"/>
        </w:rPr>
        <w:t xml:space="preserve">Правила страхования жизни и здоровья </w:t>
      </w:r>
      <w:r w:rsidRPr="008D00E1">
        <w:rPr>
          <w:color w:val="auto"/>
          <w:sz w:val="28"/>
          <w:szCs w:val="28"/>
          <w:u w:val="none"/>
        </w:rPr>
        <w:t xml:space="preserve">пассажиров </w:t>
      </w:r>
    </w:p>
    <w:p w:rsidR="008D00E1" w:rsidRDefault="008D00E1" w:rsidP="00867A66">
      <w:pPr>
        <w:spacing w:before="0" w:line="240" w:lineRule="atLeast"/>
        <w:ind w:left="0" w:firstLine="0"/>
        <w:jc w:val="center"/>
        <w:rPr>
          <w:rFonts w:ascii="Times New Roman" w:hAnsi="Times New Roman"/>
          <w:sz w:val="28"/>
          <w:szCs w:val="28"/>
        </w:rPr>
      </w:pPr>
      <w:r w:rsidRPr="008D00E1">
        <w:rPr>
          <w:rFonts w:ascii="Times New Roman" w:hAnsi="Times New Roman"/>
          <w:sz w:val="28"/>
          <w:szCs w:val="28"/>
        </w:rPr>
        <w:t xml:space="preserve">при перевозке </w:t>
      </w:r>
      <w:r>
        <w:rPr>
          <w:rFonts w:ascii="Times New Roman" w:hAnsi="Times New Roman"/>
          <w:sz w:val="28"/>
          <w:szCs w:val="28"/>
        </w:rPr>
        <w:t xml:space="preserve">легковым </w:t>
      </w:r>
      <w:r w:rsidRPr="008D00E1">
        <w:rPr>
          <w:rFonts w:ascii="Times New Roman" w:hAnsi="Times New Roman"/>
          <w:sz w:val="28"/>
          <w:szCs w:val="28"/>
        </w:rPr>
        <w:t>автомобильным транспортом</w:t>
      </w:r>
      <w:r>
        <w:rPr>
          <w:rFonts w:ascii="Times New Roman" w:hAnsi="Times New Roman"/>
          <w:sz w:val="28"/>
          <w:szCs w:val="28"/>
        </w:rPr>
        <w:t xml:space="preserve"> </w:t>
      </w:r>
    </w:p>
    <w:p w:rsidR="003C6C9B" w:rsidRDefault="008D00E1" w:rsidP="00867A66">
      <w:pPr>
        <w:spacing w:before="0" w:line="240" w:lineRule="atLeast"/>
        <w:ind w:left="0" w:firstLine="0"/>
        <w:jc w:val="center"/>
        <w:rPr>
          <w:rFonts w:ascii="Times New Roman" w:hAnsi="Times New Roman"/>
          <w:sz w:val="28"/>
          <w:szCs w:val="28"/>
        </w:rPr>
      </w:pPr>
      <w:r>
        <w:rPr>
          <w:rFonts w:ascii="Times New Roman" w:hAnsi="Times New Roman"/>
          <w:sz w:val="28"/>
          <w:szCs w:val="28"/>
        </w:rPr>
        <w:t>с использованием системы Интертос</w:t>
      </w:r>
    </w:p>
    <w:p w:rsidR="008D00E1" w:rsidRDefault="008D00E1" w:rsidP="00867A66">
      <w:pPr>
        <w:spacing w:before="0" w:line="240" w:lineRule="atLeast"/>
        <w:ind w:left="0" w:firstLine="0"/>
        <w:jc w:val="center"/>
        <w:rPr>
          <w:rFonts w:ascii="Times New Roman" w:hAnsi="Times New Roman"/>
          <w:sz w:val="28"/>
          <w:szCs w:val="28"/>
        </w:rPr>
      </w:pPr>
    </w:p>
    <w:p w:rsidR="008D00E1" w:rsidRPr="00683AD2" w:rsidRDefault="00683AD2" w:rsidP="00867A66">
      <w:pPr>
        <w:spacing w:before="0" w:line="240" w:lineRule="atLeast"/>
        <w:ind w:left="0" w:firstLine="0"/>
        <w:jc w:val="right"/>
        <w:rPr>
          <w:rFonts w:ascii="Times New Roman" w:hAnsi="Times New Roman"/>
          <w:sz w:val="18"/>
          <w:szCs w:val="18"/>
        </w:rPr>
      </w:pPr>
      <w:r>
        <w:rPr>
          <w:rFonts w:ascii="Times New Roman" w:hAnsi="Times New Roman"/>
          <w:sz w:val="18"/>
          <w:szCs w:val="18"/>
        </w:rPr>
        <w:t>01 сентября 2017 г.</w:t>
      </w:r>
    </w:p>
    <w:p w:rsidR="008D00E1" w:rsidRDefault="00683AD2" w:rsidP="00867A66">
      <w:pPr>
        <w:spacing w:before="0" w:line="240" w:lineRule="atLeast"/>
        <w:ind w:left="0" w:firstLine="0"/>
        <w:jc w:val="center"/>
        <w:rPr>
          <w:rFonts w:ascii="Times New Roman" w:hAnsi="Times New Roman"/>
          <w:szCs w:val="24"/>
        </w:rPr>
      </w:pPr>
      <w:r>
        <w:rPr>
          <w:rFonts w:ascii="Times New Roman" w:hAnsi="Times New Roman"/>
          <w:szCs w:val="24"/>
        </w:rPr>
        <w:t>Страхование осуществляет СПАО «Ингосстрах» (далее – Страховщик).</w:t>
      </w:r>
    </w:p>
    <w:p w:rsidR="002C0E54" w:rsidRDefault="002C0E54" w:rsidP="00867A66">
      <w:pPr>
        <w:spacing w:before="0" w:line="240" w:lineRule="atLeast"/>
        <w:ind w:left="0" w:firstLine="0"/>
        <w:jc w:val="center"/>
        <w:rPr>
          <w:rFonts w:ascii="Times New Roman" w:hAnsi="Times New Roman"/>
          <w:szCs w:val="24"/>
        </w:rPr>
      </w:pPr>
    </w:p>
    <w:p w:rsidR="00683AD2" w:rsidRDefault="00683AD2" w:rsidP="00867A66">
      <w:pPr>
        <w:pStyle w:val="a4"/>
        <w:numPr>
          <w:ilvl w:val="0"/>
          <w:numId w:val="2"/>
        </w:numPr>
        <w:spacing w:before="0" w:line="240" w:lineRule="atLeast"/>
        <w:ind w:left="0" w:firstLine="0"/>
        <w:rPr>
          <w:rFonts w:ascii="Times New Roman" w:hAnsi="Times New Roman"/>
          <w:szCs w:val="24"/>
        </w:rPr>
      </w:pPr>
      <w:r w:rsidRPr="00683AD2">
        <w:rPr>
          <w:rFonts w:ascii="Times New Roman" w:hAnsi="Times New Roman"/>
          <w:szCs w:val="24"/>
        </w:rPr>
        <w:t>Страховщик при наступлении предусмотренного в договоре события (страхового случая) обязуется выплатить единовременно или выплачивать периодически обусловленную страховую сумму в случае причинения вреда жизни или здоровью Застрахованного лица</w:t>
      </w:r>
      <w:r w:rsidR="00812FBA">
        <w:rPr>
          <w:rFonts w:ascii="Times New Roman" w:hAnsi="Times New Roman"/>
          <w:szCs w:val="24"/>
        </w:rPr>
        <w:t>.</w:t>
      </w:r>
    </w:p>
    <w:p w:rsidR="00A8695C" w:rsidRPr="00A8695C" w:rsidRDefault="00A8695C" w:rsidP="00A8695C">
      <w:pPr>
        <w:pStyle w:val="a4"/>
        <w:numPr>
          <w:ilvl w:val="0"/>
          <w:numId w:val="2"/>
        </w:numPr>
        <w:spacing w:before="0" w:line="240" w:lineRule="atLeast"/>
        <w:ind w:left="0" w:firstLine="0"/>
        <w:rPr>
          <w:rFonts w:ascii="Times New Roman" w:hAnsi="Times New Roman"/>
          <w:szCs w:val="24"/>
        </w:rPr>
      </w:pPr>
      <w:r>
        <w:rPr>
          <w:rFonts w:ascii="Times New Roman" w:hAnsi="Times New Roman"/>
          <w:szCs w:val="24"/>
        </w:rPr>
        <w:t>Застрахованным лицом, по данным Правилам, является пассажир автомобиля, перевозка которого осуществляется с использованием системы «Интертос».</w:t>
      </w:r>
    </w:p>
    <w:p w:rsidR="00C97D40" w:rsidRPr="00C97D40" w:rsidRDefault="00C97D40" w:rsidP="00867A66">
      <w:pPr>
        <w:pStyle w:val="a4"/>
        <w:numPr>
          <w:ilvl w:val="0"/>
          <w:numId w:val="2"/>
        </w:numPr>
        <w:spacing w:before="0" w:line="240" w:lineRule="atLeast"/>
        <w:ind w:left="0" w:firstLine="0"/>
        <w:rPr>
          <w:rFonts w:ascii="Times New Roman" w:hAnsi="Times New Roman"/>
          <w:szCs w:val="24"/>
        </w:rPr>
      </w:pPr>
      <w:r w:rsidRPr="00C97D40">
        <w:rPr>
          <w:rFonts w:ascii="Times New Roman" w:hAnsi="Times New Roman"/>
          <w:szCs w:val="24"/>
        </w:rPr>
        <w:t>Максимальная страховая сумма по рискам «Причинение вреда жизни» и «Причинение вреда здоровью» на 1 (одно) застрахованное место в ТС составляет 2 000 000 (Два миллиона) рублей.</w:t>
      </w:r>
      <w:r>
        <w:rPr>
          <w:rFonts w:ascii="Times New Roman" w:hAnsi="Times New Roman"/>
          <w:szCs w:val="24"/>
        </w:rPr>
        <w:t xml:space="preserve"> Но не более</w:t>
      </w:r>
      <w:r w:rsidRPr="00C97D40">
        <w:rPr>
          <w:rFonts w:ascii="Times New Roman" w:hAnsi="Times New Roman"/>
          <w:szCs w:val="24"/>
        </w:rPr>
        <w:t xml:space="preserve"> 8 000 000 (Восемь миллионов) рублей на одно страховое событие.</w:t>
      </w:r>
    </w:p>
    <w:p w:rsidR="00812FBA" w:rsidRDefault="00812FBA" w:rsidP="00867A66">
      <w:pPr>
        <w:pStyle w:val="a4"/>
        <w:numPr>
          <w:ilvl w:val="0"/>
          <w:numId w:val="2"/>
        </w:numPr>
        <w:spacing w:before="0" w:line="240" w:lineRule="atLeast"/>
        <w:ind w:left="0" w:firstLine="0"/>
        <w:rPr>
          <w:rFonts w:ascii="Times New Roman" w:hAnsi="Times New Roman"/>
          <w:szCs w:val="24"/>
        </w:rPr>
      </w:pPr>
      <w:r>
        <w:rPr>
          <w:rFonts w:ascii="Times New Roman" w:hAnsi="Times New Roman"/>
          <w:szCs w:val="24"/>
        </w:rPr>
        <w:t>Настоящее страхование покрывает следующие риски:</w:t>
      </w:r>
    </w:p>
    <w:p w:rsidR="00812FBA" w:rsidRDefault="00812FBA" w:rsidP="00867A66">
      <w:pPr>
        <w:pStyle w:val="a4"/>
        <w:spacing w:before="0" w:line="240" w:lineRule="atLeast"/>
        <w:ind w:left="0" w:firstLine="0"/>
        <w:rPr>
          <w:rFonts w:ascii="Times New Roman" w:hAnsi="Times New Roman"/>
          <w:sz w:val="22"/>
          <w:szCs w:val="22"/>
        </w:rPr>
      </w:pPr>
      <w:r>
        <w:rPr>
          <w:rFonts w:ascii="Times New Roman" w:hAnsi="Times New Roman"/>
          <w:szCs w:val="24"/>
        </w:rPr>
        <w:t xml:space="preserve">а) </w:t>
      </w:r>
      <w:r w:rsidRPr="0033488F">
        <w:rPr>
          <w:rFonts w:ascii="Times New Roman" w:hAnsi="Times New Roman"/>
          <w:sz w:val="22"/>
          <w:szCs w:val="22"/>
        </w:rPr>
        <w:t>смерть Застрахованного лица в результате несчастного случая (причинение вреда жизни)</w:t>
      </w:r>
      <w:r>
        <w:rPr>
          <w:rFonts w:ascii="Times New Roman" w:hAnsi="Times New Roman"/>
          <w:sz w:val="22"/>
          <w:szCs w:val="22"/>
        </w:rPr>
        <w:t>;</w:t>
      </w:r>
    </w:p>
    <w:p w:rsidR="00812FBA" w:rsidRDefault="00812FBA" w:rsidP="00867A66">
      <w:pPr>
        <w:pStyle w:val="a4"/>
        <w:spacing w:before="0" w:line="240" w:lineRule="atLeast"/>
        <w:ind w:left="0" w:firstLine="0"/>
        <w:rPr>
          <w:rFonts w:ascii="Times New Roman" w:hAnsi="Times New Roman"/>
          <w:szCs w:val="24"/>
        </w:rPr>
      </w:pPr>
      <w:r>
        <w:rPr>
          <w:rFonts w:ascii="Times New Roman" w:hAnsi="Times New Roman"/>
          <w:sz w:val="22"/>
          <w:szCs w:val="22"/>
        </w:rPr>
        <w:t xml:space="preserve">б) </w:t>
      </w:r>
      <w:r w:rsidRPr="0033488F">
        <w:rPr>
          <w:rFonts w:ascii="Times New Roman" w:hAnsi="Times New Roman"/>
          <w:sz w:val="22"/>
          <w:szCs w:val="22"/>
        </w:rPr>
        <w:t>травма или телесные повреждения (причинение вреда здоровью) Застрахованного лица в результате несчастного случая. Размер выплаты в связи с получением травмы или телесных повреждений определяется со</w:t>
      </w:r>
      <w:r>
        <w:rPr>
          <w:rFonts w:ascii="Times New Roman" w:hAnsi="Times New Roman"/>
          <w:sz w:val="22"/>
          <w:szCs w:val="22"/>
        </w:rPr>
        <w:t>гласно Таблице страховых выплат</w:t>
      </w:r>
      <w:r w:rsidRPr="0033488F">
        <w:rPr>
          <w:rFonts w:ascii="Times New Roman" w:hAnsi="Times New Roman"/>
          <w:sz w:val="22"/>
          <w:szCs w:val="22"/>
        </w:rPr>
        <w:t xml:space="preserve"> в связи с получением травмы или телесного повреждения (Приложение № </w:t>
      </w:r>
      <w:r>
        <w:rPr>
          <w:rFonts w:ascii="Times New Roman" w:hAnsi="Times New Roman"/>
          <w:sz w:val="22"/>
          <w:szCs w:val="22"/>
        </w:rPr>
        <w:t>1</w:t>
      </w:r>
      <w:r w:rsidRPr="0033488F">
        <w:rPr>
          <w:rFonts w:ascii="Times New Roman" w:hAnsi="Times New Roman"/>
          <w:sz w:val="22"/>
          <w:szCs w:val="22"/>
        </w:rPr>
        <w:t xml:space="preserve"> к Правилам страхования</w:t>
      </w:r>
      <w:r>
        <w:rPr>
          <w:rFonts w:ascii="Times New Roman" w:hAnsi="Times New Roman"/>
          <w:sz w:val="22"/>
          <w:szCs w:val="22"/>
        </w:rPr>
        <w:t>).</w:t>
      </w:r>
    </w:p>
    <w:p w:rsidR="00812FBA" w:rsidRDefault="00812FBA" w:rsidP="00867A66">
      <w:pPr>
        <w:pStyle w:val="a4"/>
        <w:numPr>
          <w:ilvl w:val="0"/>
          <w:numId w:val="2"/>
        </w:numPr>
        <w:spacing w:before="0" w:line="240" w:lineRule="atLeast"/>
        <w:ind w:left="0" w:firstLine="0"/>
        <w:rPr>
          <w:rFonts w:ascii="Times New Roman" w:hAnsi="Times New Roman"/>
          <w:szCs w:val="24"/>
        </w:rPr>
      </w:pPr>
      <w:r w:rsidRPr="00812FBA">
        <w:rPr>
          <w:rFonts w:ascii="Times New Roman" w:hAnsi="Times New Roman"/>
          <w:szCs w:val="24"/>
        </w:rPr>
        <w:t>Количество застрахованных пассажиров не может превышать максимального количества мест (включая место водителя) согласно спецификации транспортного средства (</w:t>
      </w:r>
      <w:r w:rsidR="00576057">
        <w:rPr>
          <w:rFonts w:ascii="Times New Roman" w:hAnsi="Times New Roman"/>
          <w:szCs w:val="24"/>
        </w:rPr>
        <w:t xml:space="preserve">по </w:t>
      </w:r>
      <w:r w:rsidRPr="00812FBA">
        <w:rPr>
          <w:rFonts w:ascii="Times New Roman" w:hAnsi="Times New Roman"/>
          <w:szCs w:val="24"/>
        </w:rPr>
        <w:t xml:space="preserve">данным завода – изготовителя). </w:t>
      </w:r>
      <w:proofErr w:type="gramStart"/>
      <w:r w:rsidRPr="00812FBA">
        <w:rPr>
          <w:rFonts w:ascii="Times New Roman" w:hAnsi="Times New Roman"/>
          <w:szCs w:val="24"/>
        </w:rPr>
        <w:t>Пассажиры, находящиеся в ТС в превышение максимального количества мест, считаются не застрахованными.</w:t>
      </w:r>
      <w:proofErr w:type="gramEnd"/>
    </w:p>
    <w:p w:rsidR="00812FBA" w:rsidRPr="008D0DF6" w:rsidRDefault="008D0DF6" w:rsidP="00867A66">
      <w:pPr>
        <w:pStyle w:val="a4"/>
        <w:numPr>
          <w:ilvl w:val="0"/>
          <w:numId w:val="2"/>
        </w:numPr>
        <w:spacing w:before="0" w:line="240" w:lineRule="atLeast"/>
        <w:ind w:left="0" w:firstLine="0"/>
        <w:rPr>
          <w:rFonts w:ascii="Times New Roman" w:hAnsi="Times New Roman"/>
          <w:szCs w:val="24"/>
        </w:rPr>
      </w:pPr>
      <w:r w:rsidRPr="0033488F">
        <w:rPr>
          <w:rFonts w:ascii="Times New Roman" w:hAnsi="Times New Roman"/>
          <w:sz w:val="22"/>
          <w:szCs w:val="22"/>
        </w:rPr>
        <w:t xml:space="preserve">Не являются </w:t>
      </w:r>
      <w:r>
        <w:rPr>
          <w:rFonts w:ascii="Times New Roman" w:hAnsi="Times New Roman"/>
          <w:sz w:val="22"/>
          <w:szCs w:val="22"/>
        </w:rPr>
        <w:t>страховым</w:t>
      </w:r>
      <w:r w:rsidRPr="0033488F">
        <w:rPr>
          <w:rFonts w:ascii="Times New Roman" w:hAnsi="Times New Roman"/>
          <w:sz w:val="22"/>
          <w:szCs w:val="22"/>
        </w:rPr>
        <w:t xml:space="preserve"> случаем, в смысле настоящ</w:t>
      </w:r>
      <w:r>
        <w:rPr>
          <w:rFonts w:ascii="Times New Roman" w:hAnsi="Times New Roman"/>
          <w:sz w:val="22"/>
          <w:szCs w:val="22"/>
        </w:rPr>
        <w:t>их</w:t>
      </w:r>
      <w:r w:rsidRPr="0033488F">
        <w:rPr>
          <w:rFonts w:ascii="Times New Roman" w:hAnsi="Times New Roman"/>
          <w:sz w:val="22"/>
          <w:szCs w:val="22"/>
        </w:rPr>
        <w:t xml:space="preserve"> </w:t>
      </w:r>
      <w:r>
        <w:rPr>
          <w:rFonts w:ascii="Times New Roman" w:hAnsi="Times New Roman"/>
          <w:sz w:val="22"/>
          <w:szCs w:val="22"/>
        </w:rPr>
        <w:t>Правил</w:t>
      </w:r>
      <w:r w:rsidRPr="0033488F">
        <w:rPr>
          <w:rFonts w:ascii="Times New Roman" w:hAnsi="Times New Roman"/>
          <w:sz w:val="22"/>
          <w:szCs w:val="22"/>
        </w:rPr>
        <w:t>,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в частности инфаркт миокарда, инсульт, аневризмы, опухоли, функциональная недостаточность органов, врожденные аномалии органов</w:t>
      </w:r>
      <w:r>
        <w:rPr>
          <w:rFonts w:ascii="Times New Roman" w:hAnsi="Times New Roman"/>
          <w:sz w:val="22"/>
          <w:szCs w:val="22"/>
        </w:rPr>
        <w:t>.</w:t>
      </w:r>
    </w:p>
    <w:p w:rsidR="008D0DF6" w:rsidRDefault="008D0DF6" w:rsidP="00867A66">
      <w:pPr>
        <w:pStyle w:val="a4"/>
        <w:numPr>
          <w:ilvl w:val="0"/>
          <w:numId w:val="2"/>
        </w:numPr>
        <w:spacing w:before="0" w:line="240" w:lineRule="atLeast"/>
        <w:ind w:left="0" w:firstLine="0"/>
        <w:rPr>
          <w:rFonts w:ascii="Times New Roman" w:hAnsi="Times New Roman"/>
          <w:sz w:val="22"/>
          <w:szCs w:val="22"/>
        </w:rPr>
      </w:pPr>
      <w:r w:rsidRPr="008D0DF6">
        <w:rPr>
          <w:rFonts w:ascii="Times New Roman" w:hAnsi="Times New Roman"/>
          <w:sz w:val="22"/>
          <w:szCs w:val="22"/>
        </w:rPr>
        <w:t>Смерть, наступившая в прямой причинно-следственной связи с несчастным случаем</w:t>
      </w:r>
      <w:r>
        <w:rPr>
          <w:rFonts w:ascii="Times New Roman" w:hAnsi="Times New Roman"/>
          <w:sz w:val="22"/>
          <w:szCs w:val="22"/>
        </w:rPr>
        <w:t>,</w:t>
      </w:r>
      <w:r w:rsidRPr="008D0DF6">
        <w:rPr>
          <w:rFonts w:ascii="Times New Roman" w:hAnsi="Times New Roman"/>
          <w:sz w:val="22"/>
          <w:szCs w:val="22"/>
        </w:rPr>
        <w:t xml:space="preserve"> признается страховым случаем, если она наступили не позднее, чем в течение одного года со дня </w:t>
      </w:r>
      <w:r>
        <w:rPr>
          <w:rFonts w:ascii="Times New Roman" w:hAnsi="Times New Roman"/>
          <w:sz w:val="22"/>
          <w:szCs w:val="22"/>
        </w:rPr>
        <w:t>страхового</w:t>
      </w:r>
      <w:r w:rsidRPr="008D0DF6">
        <w:rPr>
          <w:rFonts w:ascii="Times New Roman" w:hAnsi="Times New Roman"/>
          <w:sz w:val="22"/>
          <w:szCs w:val="22"/>
        </w:rPr>
        <w:t xml:space="preserve"> случая, имевшего место в период застрахованной перевозки</w:t>
      </w:r>
      <w:r>
        <w:rPr>
          <w:rFonts w:ascii="Times New Roman" w:hAnsi="Times New Roman"/>
          <w:sz w:val="22"/>
          <w:szCs w:val="22"/>
        </w:rPr>
        <w:t>.</w:t>
      </w:r>
    </w:p>
    <w:p w:rsidR="008D0DF6" w:rsidRDefault="00867A66" w:rsidP="00867A66">
      <w:pPr>
        <w:pStyle w:val="a4"/>
        <w:numPr>
          <w:ilvl w:val="0"/>
          <w:numId w:val="2"/>
        </w:numPr>
        <w:spacing w:before="0" w:line="240" w:lineRule="atLeast"/>
        <w:ind w:left="0" w:firstLine="0"/>
        <w:rPr>
          <w:rFonts w:ascii="Times New Roman" w:hAnsi="Times New Roman"/>
          <w:sz w:val="22"/>
          <w:szCs w:val="22"/>
        </w:rPr>
      </w:pPr>
      <w:r>
        <w:rPr>
          <w:rFonts w:ascii="Times New Roman" w:hAnsi="Times New Roman"/>
          <w:sz w:val="22"/>
          <w:szCs w:val="22"/>
        </w:rPr>
        <w:t>Страхованием не покрываются события, произошедшие в результате:</w:t>
      </w:r>
    </w:p>
    <w:p w:rsidR="00867A66" w:rsidRPr="0033488F" w:rsidRDefault="00867A66" w:rsidP="00867A66">
      <w:pPr>
        <w:pStyle w:val="a5"/>
        <w:widowControl/>
        <w:spacing w:before="0" w:line="240" w:lineRule="atLeast"/>
        <w:ind w:left="0" w:firstLine="0"/>
        <w:rPr>
          <w:rFonts w:ascii="Times New Roman" w:hAnsi="Times New Roman"/>
          <w:i w:val="0"/>
          <w:szCs w:val="22"/>
        </w:rPr>
      </w:pPr>
      <w:r w:rsidRPr="0033488F">
        <w:rPr>
          <w:rFonts w:ascii="Times New Roman" w:hAnsi="Times New Roman"/>
          <w:i w:val="0"/>
          <w:szCs w:val="22"/>
        </w:rPr>
        <w:t xml:space="preserve">а) </w:t>
      </w:r>
      <w:r>
        <w:rPr>
          <w:rFonts w:ascii="Times New Roman" w:hAnsi="Times New Roman"/>
          <w:i w:val="0"/>
          <w:szCs w:val="22"/>
        </w:rPr>
        <w:t>У</w:t>
      </w:r>
      <w:r w:rsidRPr="0033488F">
        <w:rPr>
          <w:rFonts w:ascii="Times New Roman" w:hAnsi="Times New Roman"/>
          <w:i w:val="0"/>
          <w:szCs w:val="22"/>
        </w:rPr>
        <w:t xml:space="preserve">мышленных </w:t>
      </w:r>
      <w:r w:rsidR="00C97D40">
        <w:rPr>
          <w:rFonts w:ascii="Times New Roman" w:hAnsi="Times New Roman"/>
          <w:i w:val="0"/>
          <w:szCs w:val="22"/>
        </w:rPr>
        <w:t xml:space="preserve">действий Застрахованного лица </w:t>
      </w:r>
      <w:r w:rsidRPr="0033488F">
        <w:rPr>
          <w:rFonts w:ascii="Times New Roman" w:hAnsi="Times New Roman"/>
          <w:i w:val="0"/>
          <w:szCs w:val="22"/>
        </w:rPr>
        <w:t>или лица, которое согласно законодательству Российской Федерации является наследником в случае смерти Застрахованного лица, а также лиц, действующих по их поручению, направленных на наступление страхового случая</w:t>
      </w:r>
      <w:r>
        <w:rPr>
          <w:rFonts w:ascii="Times New Roman" w:hAnsi="Times New Roman"/>
          <w:i w:val="0"/>
          <w:szCs w:val="22"/>
        </w:rPr>
        <w:t>.</w:t>
      </w:r>
    </w:p>
    <w:p w:rsidR="00867A66" w:rsidRDefault="00867A66" w:rsidP="00867A66">
      <w:pPr>
        <w:pStyle w:val="a4"/>
        <w:spacing w:before="0" w:line="240" w:lineRule="atLeast"/>
        <w:ind w:left="0" w:firstLine="0"/>
        <w:rPr>
          <w:rFonts w:ascii="Times New Roman" w:hAnsi="Times New Roman"/>
          <w:szCs w:val="22"/>
        </w:rPr>
      </w:pPr>
      <w:r w:rsidRPr="0033488F">
        <w:rPr>
          <w:rFonts w:ascii="Times New Roman" w:hAnsi="Times New Roman"/>
          <w:szCs w:val="22"/>
        </w:rPr>
        <w:t xml:space="preserve">б) </w:t>
      </w:r>
      <w:r>
        <w:rPr>
          <w:rFonts w:ascii="Times New Roman" w:hAnsi="Times New Roman"/>
          <w:szCs w:val="22"/>
        </w:rPr>
        <w:t>У</w:t>
      </w:r>
      <w:r w:rsidRPr="0033488F">
        <w:rPr>
          <w:rFonts w:ascii="Times New Roman" w:hAnsi="Times New Roman"/>
          <w:szCs w:val="22"/>
        </w:rPr>
        <w:t>мышленного совершения (попытки совершения) Застрахованным лицом уголовного преступления; находящегося в прямой причинно-следственной связи с событием, обладающим признаками страхового случая</w:t>
      </w:r>
      <w:r>
        <w:rPr>
          <w:rFonts w:ascii="Times New Roman" w:hAnsi="Times New Roman"/>
          <w:szCs w:val="22"/>
        </w:rPr>
        <w:t>.</w:t>
      </w:r>
    </w:p>
    <w:p w:rsidR="00C97D40" w:rsidRDefault="00C97D40" w:rsidP="00867A66">
      <w:pPr>
        <w:pStyle w:val="a4"/>
        <w:spacing w:before="0" w:line="240" w:lineRule="atLeast"/>
        <w:ind w:left="0" w:firstLine="0"/>
        <w:rPr>
          <w:rFonts w:ascii="Times New Roman" w:hAnsi="Times New Roman"/>
          <w:szCs w:val="22"/>
        </w:rPr>
      </w:pPr>
      <w:r>
        <w:rPr>
          <w:rFonts w:ascii="Times New Roman" w:hAnsi="Times New Roman"/>
          <w:szCs w:val="22"/>
        </w:rPr>
        <w:t>в) С</w:t>
      </w:r>
      <w:r w:rsidRPr="0035518E">
        <w:rPr>
          <w:rFonts w:ascii="Times New Roman" w:hAnsi="Times New Roman"/>
          <w:szCs w:val="22"/>
        </w:rPr>
        <w:t>амоубийств</w:t>
      </w:r>
      <w:r>
        <w:rPr>
          <w:rFonts w:ascii="Times New Roman" w:hAnsi="Times New Roman"/>
          <w:szCs w:val="22"/>
        </w:rPr>
        <w:t>а</w:t>
      </w:r>
      <w:r w:rsidRPr="0035518E">
        <w:rPr>
          <w:rFonts w:ascii="Times New Roman" w:hAnsi="Times New Roman"/>
          <w:szCs w:val="22"/>
        </w:rPr>
        <w:t xml:space="preserve"> Застрахованного лица (покушения на самоубийство), а также преднамеренное членовредительство Застрахованного, имевшие место в период перевозки</w:t>
      </w:r>
      <w:r>
        <w:rPr>
          <w:rFonts w:ascii="Times New Roman" w:hAnsi="Times New Roman"/>
          <w:szCs w:val="22"/>
        </w:rPr>
        <w:t>.</w:t>
      </w:r>
    </w:p>
    <w:p w:rsidR="00C97D40" w:rsidRDefault="00C97D40" w:rsidP="00867A66">
      <w:pPr>
        <w:pStyle w:val="a4"/>
        <w:spacing w:before="0" w:line="240" w:lineRule="atLeast"/>
        <w:ind w:left="0" w:firstLine="0"/>
        <w:rPr>
          <w:rFonts w:ascii="Times New Roman" w:hAnsi="Times New Roman"/>
          <w:szCs w:val="22"/>
        </w:rPr>
      </w:pPr>
      <w:r>
        <w:rPr>
          <w:rFonts w:ascii="Times New Roman" w:hAnsi="Times New Roman"/>
          <w:szCs w:val="22"/>
        </w:rPr>
        <w:t>г) С</w:t>
      </w:r>
      <w:r w:rsidRPr="0035518E">
        <w:rPr>
          <w:rFonts w:ascii="Times New Roman" w:hAnsi="Times New Roman"/>
          <w:szCs w:val="22"/>
        </w:rPr>
        <w:t>обыти</w:t>
      </w:r>
      <w:r>
        <w:rPr>
          <w:rFonts w:ascii="Times New Roman" w:hAnsi="Times New Roman"/>
          <w:szCs w:val="22"/>
        </w:rPr>
        <w:t>й</w:t>
      </w:r>
      <w:r w:rsidRPr="0035518E">
        <w:rPr>
          <w:rFonts w:ascii="Times New Roman" w:hAnsi="Times New Roman"/>
          <w:szCs w:val="22"/>
        </w:rPr>
        <w:t>, произошедши</w:t>
      </w:r>
      <w:r>
        <w:rPr>
          <w:rFonts w:ascii="Times New Roman" w:hAnsi="Times New Roman"/>
          <w:szCs w:val="22"/>
        </w:rPr>
        <w:t>х</w:t>
      </w:r>
      <w:r w:rsidRPr="0035518E">
        <w:rPr>
          <w:rFonts w:ascii="Times New Roman" w:hAnsi="Times New Roman"/>
          <w:szCs w:val="22"/>
        </w:rPr>
        <w:t xml:space="preserve"> в результате террористических действий</w:t>
      </w:r>
      <w:r>
        <w:rPr>
          <w:rFonts w:ascii="Times New Roman" w:hAnsi="Times New Roman"/>
          <w:szCs w:val="22"/>
        </w:rPr>
        <w:t>.</w:t>
      </w:r>
    </w:p>
    <w:p w:rsidR="00C97D40" w:rsidRDefault="00C97D40" w:rsidP="00867A66">
      <w:pPr>
        <w:pStyle w:val="a4"/>
        <w:spacing w:before="0" w:line="240" w:lineRule="atLeast"/>
        <w:ind w:left="0" w:firstLine="0"/>
        <w:rPr>
          <w:rFonts w:ascii="Times New Roman" w:hAnsi="Times New Roman"/>
          <w:szCs w:val="22"/>
        </w:rPr>
      </w:pPr>
      <w:r>
        <w:rPr>
          <w:rFonts w:ascii="Times New Roman" w:hAnsi="Times New Roman"/>
          <w:szCs w:val="22"/>
        </w:rPr>
        <w:t>д) С</w:t>
      </w:r>
      <w:r w:rsidR="000B0EB8">
        <w:rPr>
          <w:rFonts w:ascii="Times New Roman" w:hAnsi="Times New Roman"/>
          <w:szCs w:val="22"/>
        </w:rPr>
        <w:t>обытий</w:t>
      </w:r>
      <w:r w:rsidRPr="0035518E">
        <w:rPr>
          <w:rFonts w:ascii="Times New Roman" w:hAnsi="Times New Roman"/>
          <w:szCs w:val="22"/>
        </w:rPr>
        <w:t>, произошедши</w:t>
      </w:r>
      <w:r>
        <w:rPr>
          <w:rFonts w:ascii="Times New Roman" w:hAnsi="Times New Roman"/>
          <w:szCs w:val="22"/>
        </w:rPr>
        <w:t>х</w:t>
      </w:r>
      <w:r w:rsidRPr="0035518E">
        <w:rPr>
          <w:rFonts w:ascii="Times New Roman" w:hAnsi="Times New Roman"/>
          <w:szCs w:val="22"/>
        </w:rPr>
        <w:t xml:space="preserve"> при использовании </w:t>
      </w:r>
      <w:r>
        <w:rPr>
          <w:rFonts w:ascii="Times New Roman" w:hAnsi="Times New Roman"/>
          <w:szCs w:val="22"/>
        </w:rPr>
        <w:t>транспортного средства</w:t>
      </w:r>
      <w:r w:rsidRPr="0035518E">
        <w:rPr>
          <w:rFonts w:ascii="Times New Roman" w:hAnsi="Times New Roman"/>
          <w:szCs w:val="22"/>
        </w:rPr>
        <w:t xml:space="preserve">, </w:t>
      </w:r>
      <w:r>
        <w:rPr>
          <w:rFonts w:ascii="Times New Roman" w:hAnsi="Times New Roman"/>
          <w:szCs w:val="22"/>
        </w:rPr>
        <w:t>перевозка которым заявлена на страхование</w:t>
      </w:r>
      <w:r w:rsidRPr="0035518E">
        <w:rPr>
          <w:rFonts w:ascii="Times New Roman" w:hAnsi="Times New Roman"/>
          <w:szCs w:val="22"/>
        </w:rPr>
        <w:t>, в целях обучения вождению или для участия в соревнованиях</w:t>
      </w:r>
      <w:r>
        <w:rPr>
          <w:rFonts w:ascii="Times New Roman" w:hAnsi="Times New Roman"/>
          <w:szCs w:val="22"/>
        </w:rPr>
        <w:t>.</w:t>
      </w:r>
    </w:p>
    <w:p w:rsidR="00C97D40" w:rsidRDefault="00C97D40" w:rsidP="00867A66">
      <w:pPr>
        <w:pStyle w:val="a4"/>
        <w:spacing w:before="0" w:line="240" w:lineRule="atLeast"/>
        <w:ind w:left="0" w:firstLine="0"/>
        <w:rPr>
          <w:rFonts w:ascii="Times New Roman" w:hAnsi="Times New Roman"/>
          <w:szCs w:val="22"/>
        </w:rPr>
      </w:pPr>
      <w:r>
        <w:rPr>
          <w:rFonts w:ascii="Times New Roman" w:hAnsi="Times New Roman"/>
          <w:szCs w:val="22"/>
        </w:rPr>
        <w:t>е) Д</w:t>
      </w:r>
      <w:r w:rsidRPr="00335B8A">
        <w:rPr>
          <w:rFonts w:ascii="Times New Roman" w:hAnsi="Times New Roman"/>
          <w:szCs w:val="22"/>
        </w:rPr>
        <w:t xml:space="preserve">ействия животных, находящихся в салоне </w:t>
      </w:r>
      <w:r>
        <w:rPr>
          <w:rFonts w:ascii="Times New Roman" w:hAnsi="Times New Roman"/>
          <w:szCs w:val="22"/>
        </w:rPr>
        <w:t>транспортного средства</w:t>
      </w:r>
      <w:r w:rsidRPr="0035518E">
        <w:rPr>
          <w:rFonts w:ascii="Times New Roman" w:hAnsi="Times New Roman"/>
          <w:szCs w:val="22"/>
        </w:rPr>
        <w:t xml:space="preserve">, </w:t>
      </w:r>
      <w:r>
        <w:rPr>
          <w:rFonts w:ascii="Times New Roman" w:hAnsi="Times New Roman"/>
          <w:szCs w:val="22"/>
        </w:rPr>
        <w:t>перевозка которым заявлена на страхование.</w:t>
      </w:r>
    </w:p>
    <w:p w:rsidR="00C97D40" w:rsidRDefault="00C97D40" w:rsidP="00867A66">
      <w:pPr>
        <w:pStyle w:val="a4"/>
        <w:spacing w:before="0" w:line="240" w:lineRule="atLeast"/>
        <w:ind w:left="0" w:firstLine="0"/>
        <w:rPr>
          <w:rFonts w:ascii="Times New Roman" w:hAnsi="Times New Roman"/>
          <w:szCs w:val="22"/>
        </w:rPr>
      </w:pPr>
      <w:r>
        <w:rPr>
          <w:rFonts w:ascii="Times New Roman" w:hAnsi="Times New Roman"/>
          <w:szCs w:val="22"/>
        </w:rPr>
        <w:t>ж) С</w:t>
      </w:r>
      <w:r w:rsidRPr="002B081D">
        <w:rPr>
          <w:rFonts w:ascii="Times New Roman" w:hAnsi="Times New Roman"/>
          <w:szCs w:val="22"/>
        </w:rPr>
        <w:t>обыти</w:t>
      </w:r>
      <w:r>
        <w:rPr>
          <w:rFonts w:ascii="Times New Roman" w:hAnsi="Times New Roman"/>
          <w:szCs w:val="22"/>
        </w:rPr>
        <w:t>й</w:t>
      </w:r>
      <w:r w:rsidRPr="002B081D">
        <w:rPr>
          <w:rFonts w:ascii="Times New Roman" w:hAnsi="Times New Roman"/>
          <w:szCs w:val="22"/>
        </w:rPr>
        <w:t>, возникши</w:t>
      </w:r>
      <w:r>
        <w:rPr>
          <w:rFonts w:ascii="Times New Roman" w:hAnsi="Times New Roman"/>
          <w:szCs w:val="22"/>
        </w:rPr>
        <w:t>х</w:t>
      </w:r>
      <w:r w:rsidRPr="002B081D">
        <w:rPr>
          <w:rFonts w:ascii="Times New Roman" w:hAnsi="Times New Roman"/>
          <w:szCs w:val="22"/>
        </w:rPr>
        <w:t xml:space="preserve"> в результате перемещения внутри </w:t>
      </w:r>
      <w:r>
        <w:rPr>
          <w:rFonts w:ascii="Times New Roman" w:hAnsi="Times New Roman"/>
          <w:szCs w:val="22"/>
        </w:rPr>
        <w:t>транспортного средства</w:t>
      </w:r>
      <w:r w:rsidRPr="0035518E">
        <w:rPr>
          <w:rFonts w:ascii="Times New Roman" w:hAnsi="Times New Roman"/>
          <w:szCs w:val="22"/>
        </w:rPr>
        <w:t xml:space="preserve">, </w:t>
      </w:r>
      <w:r>
        <w:rPr>
          <w:rFonts w:ascii="Times New Roman" w:hAnsi="Times New Roman"/>
          <w:szCs w:val="22"/>
        </w:rPr>
        <w:t>перевозка которым заявлена на страхование</w:t>
      </w:r>
      <w:r w:rsidR="00E85826">
        <w:rPr>
          <w:rFonts w:ascii="Times New Roman" w:hAnsi="Times New Roman"/>
          <w:szCs w:val="22"/>
        </w:rPr>
        <w:t>,</w:t>
      </w:r>
      <w:r>
        <w:rPr>
          <w:rFonts w:ascii="Times New Roman" w:hAnsi="Times New Roman"/>
          <w:szCs w:val="22"/>
        </w:rPr>
        <w:t xml:space="preserve"> </w:t>
      </w:r>
      <w:r w:rsidRPr="002B081D">
        <w:rPr>
          <w:rFonts w:ascii="Times New Roman" w:hAnsi="Times New Roman"/>
          <w:szCs w:val="22"/>
        </w:rPr>
        <w:t xml:space="preserve">перевозимых предметов (груза или иного </w:t>
      </w:r>
      <w:r w:rsidRPr="002B081D">
        <w:rPr>
          <w:rFonts w:ascii="Times New Roman" w:hAnsi="Times New Roman"/>
          <w:szCs w:val="22"/>
        </w:rPr>
        <w:lastRenderedPageBreak/>
        <w:t>имущества), если такое перемещение не явилось следствием страхового случая</w:t>
      </w:r>
      <w:r>
        <w:rPr>
          <w:rFonts w:ascii="Times New Roman" w:hAnsi="Times New Roman"/>
          <w:szCs w:val="22"/>
        </w:rPr>
        <w:t>.</w:t>
      </w:r>
    </w:p>
    <w:p w:rsidR="00C97D40" w:rsidRDefault="00C97D40" w:rsidP="00867A66">
      <w:pPr>
        <w:pStyle w:val="a4"/>
        <w:spacing w:before="0" w:line="240" w:lineRule="atLeast"/>
        <w:ind w:left="0" w:firstLine="0"/>
        <w:rPr>
          <w:rFonts w:ascii="Times New Roman" w:hAnsi="Times New Roman"/>
          <w:szCs w:val="22"/>
        </w:rPr>
      </w:pPr>
      <w:r>
        <w:rPr>
          <w:rFonts w:ascii="Times New Roman" w:hAnsi="Times New Roman"/>
          <w:szCs w:val="22"/>
        </w:rPr>
        <w:t>з) С</w:t>
      </w:r>
      <w:r w:rsidRPr="002B081D">
        <w:rPr>
          <w:rFonts w:ascii="Times New Roman" w:hAnsi="Times New Roman"/>
          <w:szCs w:val="22"/>
        </w:rPr>
        <w:t>обыти</w:t>
      </w:r>
      <w:r>
        <w:rPr>
          <w:rFonts w:ascii="Times New Roman" w:hAnsi="Times New Roman"/>
          <w:szCs w:val="22"/>
        </w:rPr>
        <w:t>й</w:t>
      </w:r>
      <w:r w:rsidRPr="002B081D">
        <w:rPr>
          <w:rFonts w:ascii="Times New Roman" w:hAnsi="Times New Roman"/>
          <w:szCs w:val="22"/>
        </w:rPr>
        <w:t>, возникши</w:t>
      </w:r>
      <w:r>
        <w:rPr>
          <w:rFonts w:ascii="Times New Roman" w:hAnsi="Times New Roman"/>
          <w:szCs w:val="22"/>
        </w:rPr>
        <w:t>х</w:t>
      </w:r>
      <w:r w:rsidRPr="002B081D">
        <w:rPr>
          <w:rFonts w:ascii="Times New Roman" w:hAnsi="Times New Roman"/>
          <w:szCs w:val="22"/>
        </w:rPr>
        <w:t xml:space="preserve"> при нарушении правил пожарной безопасности и правил хранения и перевозки опасных веществ и предметов в</w:t>
      </w:r>
      <w:r>
        <w:rPr>
          <w:rFonts w:ascii="Times New Roman" w:hAnsi="Times New Roman"/>
          <w:szCs w:val="22"/>
        </w:rPr>
        <w:t xml:space="preserve"> транспортном средстве,</w:t>
      </w:r>
      <w:r w:rsidRPr="002B081D">
        <w:rPr>
          <w:rFonts w:ascii="Times New Roman" w:hAnsi="Times New Roman"/>
          <w:szCs w:val="22"/>
        </w:rPr>
        <w:t xml:space="preserve"> </w:t>
      </w:r>
      <w:r>
        <w:rPr>
          <w:rFonts w:ascii="Times New Roman" w:hAnsi="Times New Roman"/>
          <w:szCs w:val="22"/>
        </w:rPr>
        <w:t>перевозка которым заявлена на страхование.</w:t>
      </w:r>
    </w:p>
    <w:p w:rsidR="00C97D40" w:rsidRDefault="00470FFA" w:rsidP="00470FFA">
      <w:pPr>
        <w:pStyle w:val="a4"/>
        <w:numPr>
          <w:ilvl w:val="0"/>
          <w:numId w:val="2"/>
        </w:numPr>
        <w:spacing w:before="0" w:line="240" w:lineRule="atLeast"/>
        <w:ind w:left="0" w:firstLine="0"/>
        <w:rPr>
          <w:rFonts w:ascii="Times New Roman" w:hAnsi="Times New Roman"/>
          <w:sz w:val="22"/>
          <w:szCs w:val="22"/>
        </w:rPr>
      </w:pPr>
      <w:r w:rsidRPr="00387387">
        <w:rPr>
          <w:rFonts w:ascii="Times New Roman" w:hAnsi="Times New Roman"/>
          <w:sz w:val="22"/>
          <w:szCs w:val="22"/>
        </w:rPr>
        <w:t>При наступлении события, имеющего признаки страхового случая, Страхователь или Застрахованное лицо обязано</w:t>
      </w:r>
      <w:r>
        <w:rPr>
          <w:rFonts w:ascii="Times New Roman" w:hAnsi="Times New Roman"/>
          <w:sz w:val="22"/>
          <w:szCs w:val="22"/>
        </w:rPr>
        <w:t xml:space="preserve"> </w:t>
      </w:r>
      <w:r w:rsidRPr="00387387">
        <w:rPr>
          <w:rFonts w:ascii="Times New Roman" w:hAnsi="Times New Roman"/>
          <w:sz w:val="22"/>
          <w:szCs w:val="22"/>
        </w:rPr>
        <w:t>сообщить о событии Страховщику или его представителю в течение 30-ти календарных дней с момента происшествия</w:t>
      </w:r>
      <w:r>
        <w:rPr>
          <w:rFonts w:ascii="Times New Roman" w:hAnsi="Times New Roman"/>
          <w:sz w:val="22"/>
          <w:szCs w:val="22"/>
        </w:rPr>
        <w:t>.</w:t>
      </w:r>
      <w:r w:rsidR="00622553">
        <w:rPr>
          <w:rFonts w:ascii="Times New Roman" w:hAnsi="Times New Roman"/>
          <w:sz w:val="22"/>
          <w:szCs w:val="22"/>
        </w:rPr>
        <w:t xml:space="preserve"> Список офисов СПАО «Ингосстрах» по регионам, принимающих заявления о наступлении страхового случая, указан в Приложении №2</w:t>
      </w:r>
      <w:r w:rsidR="00BB4A0B">
        <w:rPr>
          <w:rFonts w:ascii="Times New Roman" w:hAnsi="Times New Roman"/>
          <w:sz w:val="22"/>
          <w:szCs w:val="22"/>
        </w:rPr>
        <w:t xml:space="preserve"> к Правилам ст</w:t>
      </w:r>
      <w:r w:rsidR="00642383">
        <w:rPr>
          <w:rFonts w:ascii="Times New Roman" w:hAnsi="Times New Roman"/>
          <w:sz w:val="22"/>
          <w:szCs w:val="22"/>
        </w:rPr>
        <w:t>р</w:t>
      </w:r>
      <w:r w:rsidR="00BB4A0B">
        <w:rPr>
          <w:rFonts w:ascii="Times New Roman" w:hAnsi="Times New Roman"/>
          <w:sz w:val="22"/>
          <w:szCs w:val="22"/>
        </w:rPr>
        <w:t>ахования</w:t>
      </w:r>
      <w:r w:rsidR="00622553">
        <w:rPr>
          <w:rFonts w:ascii="Times New Roman" w:hAnsi="Times New Roman"/>
          <w:sz w:val="22"/>
          <w:szCs w:val="22"/>
        </w:rPr>
        <w:t>.</w:t>
      </w:r>
    </w:p>
    <w:p w:rsidR="00622553" w:rsidRDefault="00622553" w:rsidP="00470FFA">
      <w:pPr>
        <w:pStyle w:val="a4"/>
        <w:numPr>
          <w:ilvl w:val="0"/>
          <w:numId w:val="2"/>
        </w:numPr>
        <w:spacing w:before="0" w:line="240" w:lineRule="atLeast"/>
        <w:ind w:left="0" w:firstLine="0"/>
        <w:rPr>
          <w:rFonts w:ascii="Times New Roman" w:hAnsi="Times New Roman"/>
          <w:sz w:val="22"/>
          <w:szCs w:val="22"/>
        </w:rPr>
      </w:pPr>
      <w:r w:rsidRPr="00387387">
        <w:rPr>
          <w:rFonts w:ascii="Times New Roman" w:hAnsi="Times New Roman"/>
          <w:sz w:val="22"/>
          <w:szCs w:val="22"/>
        </w:rPr>
        <w:t xml:space="preserve">Для решения вопроса о страховой выплате </w:t>
      </w:r>
      <w:r>
        <w:rPr>
          <w:rFonts w:ascii="Times New Roman" w:hAnsi="Times New Roman"/>
          <w:sz w:val="22"/>
          <w:szCs w:val="22"/>
        </w:rPr>
        <w:t>Застрахованное лицо</w:t>
      </w:r>
      <w:r w:rsidRPr="00387387">
        <w:rPr>
          <w:rFonts w:ascii="Times New Roman" w:hAnsi="Times New Roman"/>
          <w:sz w:val="22"/>
          <w:szCs w:val="22"/>
        </w:rPr>
        <w:t xml:space="preserve"> предоставляет Страховщику заявление о выплате</w:t>
      </w:r>
      <w:r>
        <w:rPr>
          <w:rFonts w:ascii="Times New Roman" w:hAnsi="Times New Roman"/>
          <w:sz w:val="22"/>
          <w:szCs w:val="22"/>
        </w:rPr>
        <w:t xml:space="preserve">, справку о ДТП (из ГИБДД), справку о наличии и характере травмы и т.п. (из больницы, </w:t>
      </w:r>
      <w:proofErr w:type="spellStart"/>
      <w:r>
        <w:rPr>
          <w:rFonts w:ascii="Times New Roman" w:hAnsi="Times New Roman"/>
          <w:sz w:val="22"/>
          <w:szCs w:val="22"/>
        </w:rPr>
        <w:t>тавмпункта</w:t>
      </w:r>
      <w:proofErr w:type="spellEnd"/>
      <w:r>
        <w:rPr>
          <w:rFonts w:ascii="Times New Roman" w:hAnsi="Times New Roman"/>
          <w:sz w:val="22"/>
          <w:szCs w:val="22"/>
        </w:rPr>
        <w:t xml:space="preserve"> и т.п.). </w:t>
      </w:r>
    </w:p>
    <w:p w:rsidR="00622553" w:rsidRDefault="00622553" w:rsidP="00470FFA">
      <w:pPr>
        <w:pStyle w:val="a4"/>
        <w:numPr>
          <w:ilvl w:val="0"/>
          <w:numId w:val="2"/>
        </w:numPr>
        <w:spacing w:before="0" w:line="240" w:lineRule="atLeast"/>
        <w:ind w:left="0" w:firstLine="0"/>
        <w:rPr>
          <w:rFonts w:ascii="Times New Roman" w:hAnsi="Times New Roman"/>
          <w:sz w:val="22"/>
          <w:szCs w:val="22"/>
        </w:rPr>
      </w:pPr>
      <w:r>
        <w:rPr>
          <w:rFonts w:ascii="Times New Roman" w:hAnsi="Times New Roman"/>
          <w:sz w:val="22"/>
          <w:szCs w:val="22"/>
        </w:rPr>
        <w:t>Факт наступления страхового случая должен быть подтвержден актом ООО «Интертос»</w:t>
      </w:r>
      <w:r w:rsidR="00642383">
        <w:rPr>
          <w:rFonts w:ascii="Times New Roman" w:hAnsi="Times New Roman"/>
          <w:sz w:val="22"/>
          <w:szCs w:val="22"/>
        </w:rPr>
        <w:t xml:space="preserve">, переданным по внутренним каналам между электронными системами СПАО «Ингосстрах» </w:t>
      </w:r>
      <w:proofErr w:type="gramStart"/>
      <w:r w:rsidR="00642383">
        <w:rPr>
          <w:rFonts w:ascii="Times New Roman" w:hAnsi="Times New Roman"/>
          <w:sz w:val="22"/>
          <w:szCs w:val="22"/>
        </w:rPr>
        <w:t>и ООО</w:t>
      </w:r>
      <w:proofErr w:type="gramEnd"/>
      <w:r w:rsidR="00642383">
        <w:rPr>
          <w:rFonts w:ascii="Times New Roman" w:hAnsi="Times New Roman"/>
          <w:sz w:val="22"/>
          <w:szCs w:val="22"/>
        </w:rPr>
        <w:t xml:space="preserve"> «Интертос»</w:t>
      </w:r>
      <w:r>
        <w:rPr>
          <w:rFonts w:ascii="Times New Roman" w:hAnsi="Times New Roman"/>
          <w:sz w:val="22"/>
          <w:szCs w:val="22"/>
        </w:rPr>
        <w:t>.</w:t>
      </w:r>
    </w:p>
    <w:p w:rsidR="00A8695C" w:rsidRDefault="00A8695C" w:rsidP="00470FFA">
      <w:pPr>
        <w:pStyle w:val="a4"/>
        <w:numPr>
          <w:ilvl w:val="0"/>
          <w:numId w:val="2"/>
        </w:numPr>
        <w:spacing w:before="0" w:line="240" w:lineRule="atLeast"/>
        <w:ind w:left="0" w:firstLine="0"/>
        <w:rPr>
          <w:rFonts w:ascii="Times New Roman" w:hAnsi="Times New Roman"/>
          <w:sz w:val="22"/>
          <w:szCs w:val="22"/>
        </w:rPr>
      </w:pPr>
      <w:r>
        <w:rPr>
          <w:rFonts w:ascii="Times New Roman" w:hAnsi="Times New Roman"/>
          <w:sz w:val="22"/>
          <w:szCs w:val="22"/>
        </w:rPr>
        <w:t>Данные «Правила страхования пассажиров» не распространяются на водителя, осуществляющего управление транспортным средством, заявленным для страхования.</w:t>
      </w:r>
    </w:p>
    <w:p w:rsidR="00F4174F" w:rsidRDefault="00F4174F" w:rsidP="00F4174F">
      <w:pPr>
        <w:spacing w:before="0" w:line="240" w:lineRule="atLeast"/>
        <w:rPr>
          <w:rFonts w:ascii="Times New Roman" w:hAnsi="Times New Roman"/>
          <w:sz w:val="22"/>
          <w:szCs w:val="22"/>
        </w:rPr>
      </w:pPr>
    </w:p>
    <w:p w:rsidR="00F4174F" w:rsidRDefault="00F4174F" w:rsidP="00F4174F">
      <w:pPr>
        <w:spacing w:before="0" w:line="240" w:lineRule="atLeast"/>
        <w:rPr>
          <w:rFonts w:ascii="Times New Roman" w:hAnsi="Times New Roman"/>
          <w:sz w:val="22"/>
          <w:szCs w:val="22"/>
        </w:rPr>
      </w:pPr>
    </w:p>
    <w:p w:rsidR="00F4174F" w:rsidRDefault="00F4174F" w:rsidP="00F4174F">
      <w:pPr>
        <w:spacing w:before="0" w:line="240" w:lineRule="atLeast"/>
        <w:rPr>
          <w:rFonts w:ascii="Times New Roman" w:hAnsi="Times New Roman"/>
          <w:sz w:val="22"/>
          <w:szCs w:val="22"/>
        </w:rPr>
      </w:pPr>
    </w:p>
    <w:p w:rsidR="00F4174F" w:rsidRDefault="00F4174F">
      <w:pPr>
        <w:widowControl/>
        <w:spacing w:before="0" w:after="200" w:line="276" w:lineRule="auto"/>
        <w:ind w:left="0" w:firstLine="0"/>
        <w:jc w:val="left"/>
        <w:rPr>
          <w:rFonts w:ascii="Times New Roman" w:hAnsi="Times New Roman"/>
          <w:sz w:val="22"/>
          <w:szCs w:val="22"/>
        </w:rPr>
      </w:pPr>
      <w:r>
        <w:rPr>
          <w:rFonts w:ascii="Times New Roman" w:hAnsi="Times New Roman"/>
          <w:sz w:val="22"/>
          <w:szCs w:val="22"/>
        </w:rPr>
        <w:br w:type="page"/>
      </w:r>
    </w:p>
    <w:p w:rsidR="00F4174F" w:rsidRPr="00F4174F" w:rsidRDefault="00F4174F" w:rsidP="00F4174F">
      <w:pPr>
        <w:spacing w:before="0" w:line="240" w:lineRule="atLeast"/>
        <w:jc w:val="center"/>
        <w:rPr>
          <w:rFonts w:ascii="Times New Roman" w:hAnsi="Times New Roman"/>
          <w:sz w:val="28"/>
          <w:szCs w:val="28"/>
        </w:rPr>
      </w:pPr>
      <w:r w:rsidRPr="00F4174F">
        <w:rPr>
          <w:rFonts w:ascii="Times New Roman" w:hAnsi="Times New Roman"/>
          <w:sz w:val="28"/>
          <w:szCs w:val="28"/>
        </w:rPr>
        <w:lastRenderedPageBreak/>
        <w:t>Приложение №1 к Правилам страхования жизни и здоровья пассажиров</w:t>
      </w:r>
      <w:r>
        <w:rPr>
          <w:rFonts w:ascii="Times New Roman" w:hAnsi="Times New Roman"/>
          <w:sz w:val="28"/>
          <w:szCs w:val="28"/>
        </w:rPr>
        <w:t xml:space="preserve"> </w:t>
      </w:r>
      <w:r w:rsidRPr="00F4174F">
        <w:rPr>
          <w:rFonts w:ascii="Times New Roman" w:hAnsi="Times New Roman"/>
          <w:sz w:val="28"/>
          <w:szCs w:val="28"/>
        </w:rPr>
        <w:t>при перевозке легковым автомобильным транспортом</w:t>
      </w:r>
    </w:p>
    <w:p w:rsidR="00F4174F" w:rsidRPr="00F4174F" w:rsidRDefault="00F4174F" w:rsidP="00F4174F">
      <w:pPr>
        <w:spacing w:before="0" w:line="240" w:lineRule="atLeast"/>
        <w:jc w:val="center"/>
        <w:rPr>
          <w:rFonts w:ascii="Times New Roman" w:hAnsi="Times New Roman"/>
          <w:sz w:val="28"/>
          <w:szCs w:val="28"/>
        </w:rPr>
      </w:pPr>
      <w:r w:rsidRPr="00F4174F">
        <w:rPr>
          <w:rFonts w:ascii="Times New Roman" w:hAnsi="Times New Roman"/>
          <w:sz w:val="28"/>
          <w:szCs w:val="28"/>
        </w:rPr>
        <w:t>с использованием системы Интертос</w:t>
      </w:r>
    </w:p>
    <w:p w:rsidR="00F4174F" w:rsidRDefault="00F4174F" w:rsidP="00F4174F">
      <w:pPr>
        <w:spacing w:before="0" w:line="240" w:lineRule="atLeast"/>
        <w:jc w:val="center"/>
        <w:rPr>
          <w:rFonts w:ascii="Times New Roman" w:hAnsi="Times New Roman"/>
          <w:sz w:val="22"/>
          <w:szCs w:val="22"/>
        </w:rPr>
      </w:pPr>
    </w:p>
    <w:p w:rsidR="00F4174F" w:rsidRPr="00705080" w:rsidRDefault="00F4174F" w:rsidP="00705080">
      <w:pPr>
        <w:spacing w:before="0" w:line="240" w:lineRule="atLeast"/>
        <w:ind w:left="0" w:firstLine="0"/>
        <w:jc w:val="right"/>
        <w:rPr>
          <w:rFonts w:ascii="Times New Roman" w:hAnsi="Times New Roman"/>
          <w:sz w:val="18"/>
          <w:szCs w:val="18"/>
        </w:rPr>
      </w:pPr>
      <w:r w:rsidRPr="00705080">
        <w:rPr>
          <w:rFonts w:ascii="Times New Roman" w:hAnsi="Times New Roman"/>
          <w:sz w:val="18"/>
          <w:szCs w:val="18"/>
        </w:rPr>
        <w:t>01 сентября 2017 г.</w:t>
      </w:r>
    </w:p>
    <w:p w:rsidR="00F4174F" w:rsidRDefault="00F4174F" w:rsidP="00F4174F">
      <w:pPr>
        <w:spacing w:before="0" w:line="240" w:lineRule="atLeast"/>
        <w:jc w:val="center"/>
        <w:rPr>
          <w:rFonts w:ascii="Times New Roman" w:hAnsi="Times New Roman"/>
          <w:sz w:val="22"/>
          <w:szCs w:val="22"/>
        </w:rPr>
      </w:pPr>
    </w:p>
    <w:p w:rsidR="00F4174F" w:rsidRPr="00A30FE4" w:rsidRDefault="00A30FE4" w:rsidP="00F4174F">
      <w:pPr>
        <w:spacing w:before="0" w:line="240" w:lineRule="atLeast"/>
        <w:jc w:val="center"/>
        <w:rPr>
          <w:rFonts w:ascii="Times New Roman" w:hAnsi="Times New Roman"/>
          <w:b/>
          <w:sz w:val="22"/>
          <w:szCs w:val="22"/>
        </w:rPr>
      </w:pPr>
      <w:r w:rsidRPr="00A30FE4">
        <w:rPr>
          <w:rFonts w:ascii="Times New Roman" w:hAnsi="Times New Roman"/>
          <w:b/>
          <w:sz w:val="22"/>
          <w:szCs w:val="22"/>
        </w:rPr>
        <w:t>Таблица</w:t>
      </w:r>
      <w:r w:rsidR="00F4174F" w:rsidRPr="00A30FE4">
        <w:rPr>
          <w:rFonts w:ascii="Times New Roman" w:hAnsi="Times New Roman"/>
          <w:b/>
          <w:sz w:val="22"/>
          <w:szCs w:val="22"/>
        </w:rPr>
        <w:t xml:space="preserve"> страховых выплат в связи с получением травмы или телесного повреждения</w:t>
      </w:r>
    </w:p>
    <w:p w:rsidR="00A30FE4" w:rsidRDefault="00A30FE4" w:rsidP="00F4174F">
      <w:pPr>
        <w:spacing w:before="0" w:line="240" w:lineRule="atLeast"/>
        <w:jc w:val="center"/>
        <w:rPr>
          <w:rFonts w:ascii="Times New Roman" w:hAnsi="Times New Roman"/>
          <w:sz w:val="22"/>
          <w:szCs w:val="22"/>
        </w:rPr>
      </w:pPr>
    </w:p>
    <w:p w:rsidR="00A30FE4" w:rsidRDefault="00A30FE4" w:rsidP="00F4174F">
      <w:pPr>
        <w:spacing w:before="0" w:line="240" w:lineRule="atLeast"/>
        <w:jc w:val="center"/>
        <w:rPr>
          <w:rFonts w:ascii="Times New Roman" w:hAnsi="Times New Roman"/>
          <w:sz w:val="22"/>
          <w:szCs w:val="22"/>
        </w:rPr>
      </w:pPr>
    </w:p>
    <w:p w:rsidR="00A30FE4" w:rsidRPr="007D4F35" w:rsidRDefault="00A30FE4" w:rsidP="00A30FE4">
      <w:pPr>
        <w:pStyle w:val="Iniiaiieoaeno"/>
        <w:rPr>
          <w:rFonts w:ascii="Times New Roman" w:hAnsi="Times New Roman" w:cs="Times New Roman"/>
          <w:sz w:val="24"/>
          <w:szCs w:val="24"/>
        </w:rPr>
      </w:pPr>
      <w:r w:rsidRPr="007D4F35">
        <w:rPr>
          <w:rFonts w:ascii="Times New Roman" w:hAnsi="Times New Roman" w:cs="Times New Roman"/>
          <w:b w:val="0"/>
          <w:bCs w:val="0"/>
          <w:sz w:val="24"/>
          <w:szCs w:val="24"/>
        </w:rPr>
        <w:t>(</w:t>
      </w:r>
      <w:proofErr w:type="gramStart"/>
      <w:r w:rsidRPr="007D4F35">
        <w:rPr>
          <w:rFonts w:ascii="Times New Roman" w:hAnsi="Times New Roman" w:cs="Times New Roman"/>
          <w:b w:val="0"/>
          <w:bCs w:val="0"/>
          <w:sz w:val="24"/>
          <w:szCs w:val="24"/>
        </w:rPr>
        <w:t>в</w:t>
      </w:r>
      <w:proofErr w:type="gramEnd"/>
      <w:r w:rsidRPr="007D4F35">
        <w:rPr>
          <w:rFonts w:ascii="Times New Roman" w:hAnsi="Times New Roman" w:cs="Times New Roman"/>
          <w:b w:val="0"/>
          <w:bCs w:val="0"/>
          <w:sz w:val="24"/>
          <w:szCs w:val="24"/>
        </w:rPr>
        <w:t xml:space="preserve"> % от Общей страховой суммы) </w:t>
      </w:r>
      <w:r w:rsidRPr="007D4F35">
        <w:rPr>
          <w:rFonts w:ascii="Times New Roman" w:hAnsi="Times New Roman" w:cs="Times New Roman"/>
          <w:sz w:val="24"/>
          <w:szCs w:val="24"/>
        </w:rPr>
        <w:t xml:space="preserve"> </w:t>
      </w:r>
    </w:p>
    <w:p w:rsidR="00A30FE4" w:rsidRPr="007D4F35" w:rsidRDefault="00A30FE4" w:rsidP="00A30FE4">
      <w:pPr>
        <w:pStyle w:val="ConsPlusNormal"/>
        <w:tabs>
          <w:tab w:val="left" w:pos="142"/>
        </w:tabs>
        <w:rPr>
          <w:rFonts w:ascii="Times New Roman" w:hAnsi="Times New Roman" w:cs="Times New Roman"/>
          <w:sz w:val="24"/>
          <w:szCs w:val="24"/>
        </w:rPr>
      </w:pPr>
    </w:p>
    <w:p w:rsidR="00A30FE4" w:rsidRPr="007D4F35" w:rsidRDefault="00A30FE4" w:rsidP="00A30FE4">
      <w:pPr>
        <w:pStyle w:val="ConsPlusNormal"/>
        <w:tabs>
          <w:tab w:val="left" w:pos="142"/>
        </w:tabs>
        <w:ind w:left="142"/>
        <w:jc w:val="cente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6"/>
        <w:gridCol w:w="2693"/>
      </w:tblGrid>
      <w:tr w:rsidR="00A30FE4" w:rsidRPr="007D4F35" w:rsidTr="00726271">
        <w:trPr>
          <w:trHeight w:val="735"/>
        </w:trPr>
        <w:tc>
          <w:tcPr>
            <w:tcW w:w="6636" w:type="dxa"/>
            <w:vAlign w:val="center"/>
          </w:tcPr>
          <w:p w:rsidR="00A30FE4" w:rsidRPr="007D4F35" w:rsidRDefault="00A30FE4" w:rsidP="00726271">
            <w:pPr>
              <w:pStyle w:val="ConsPlusCell"/>
              <w:tabs>
                <w:tab w:val="left" w:pos="142"/>
              </w:tabs>
              <w:ind w:left="142"/>
              <w:jc w:val="center"/>
              <w:rPr>
                <w:rFonts w:ascii="Courier New" w:hAnsi="Courier New" w:cs="Courier New"/>
              </w:rPr>
            </w:pPr>
          </w:p>
          <w:p w:rsidR="00A30FE4" w:rsidRPr="007D4F35" w:rsidRDefault="00A30FE4" w:rsidP="00726271">
            <w:pPr>
              <w:pStyle w:val="ConsPlusCell"/>
              <w:tabs>
                <w:tab w:val="left" w:pos="142"/>
              </w:tabs>
              <w:ind w:left="142"/>
              <w:jc w:val="center"/>
              <w:rPr>
                <w:rFonts w:ascii="Courier New" w:hAnsi="Courier New" w:cs="Courier New"/>
              </w:rPr>
            </w:pPr>
            <w:r w:rsidRPr="007D4F35">
              <w:rPr>
                <w:rFonts w:ascii="Courier New" w:hAnsi="Courier New" w:cs="Courier New"/>
              </w:rPr>
              <w:t>Характер и степень повреждения здоровья</w:t>
            </w:r>
          </w:p>
          <w:p w:rsidR="00A30FE4" w:rsidRPr="007D4F35" w:rsidRDefault="00A30FE4" w:rsidP="00726271">
            <w:pPr>
              <w:pStyle w:val="ConsPlusCell"/>
              <w:tabs>
                <w:tab w:val="left" w:pos="142"/>
              </w:tabs>
              <w:ind w:left="142"/>
              <w:jc w:val="center"/>
              <w:rPr>
                <w:rFonts w:ascii="Courier New" w:hAnsi="Courier New" w:cs="Courier New"/>
              </w:rPr>
            </w:pPr>
          </w:p>
        </w:tc>
        <w:tc>
          <w:tcPr>
            <w:tcW w:w="2693" w:type="dxa"/>
            <w:vAlign w:val="center"/>
          </w:tcPr>
          <w:p w:rsidR="00A30FE4" w:rsidRPr="007D4F35" w:rsidRDefault="00A30FE4" w:rsidP="00726271">
            <w:pPr>
              <w:tabs>
                <w:tab w:val="left" w:pos="142"/>
              </w:tabs>
              <w:spacing w:before="0"/>
              <w:ind w:left="142" w:firstLine="0"/>
              <w:jc w:val="center"/>
              <w:rPr>
                <w:rFonts w:cs="Courier New"/>
                <w:sz w:val="20"/>
              </w:rPr>
            </w:pPr>
          </w:p>
          <w:p w:rsidR="00A30FE4" w:rsidRPr="007D4F35" w:rsidRDefault="00A30FE4" w:rsidP="00726271">
            <w:pPr>
              <w:tabs>
                <w:tab w:val="left" w:pos="142"/>
              </w:tabs>
              <w:spacing w:before="0"/>
              <w:ind w:left="142" w:firstLine="0"/>
              <w:jc w:val="center"/>
              <w:rPr>
                <w:rFonts w:cs="Courier New"/>
                <w:sz w:val="20"/>
              </w:rPr>
            </w:pPr>
            <w:r w:rsidRPr="007D4F35">
              <w:rPr>
                <w:rFonts w:cs="Courier New"/>
                <w:sz w:val="20"/>
              </w:rPr>
              <w:t>Размер страховой выплаты в связи с получением травмы или телесного повреждения</w:t>
            </w:r>
          </w:p>
          <w:p w:rsidR="00A30FE4" w:rsidRPr="007D4F35" w:rsidRDefault="00A30FE4" w:rsidP="00726271">
            <w:pPr>
              <w:tabs>
                <w:tab w:val="left" w:pos="142"/>
              </w:tabs>
              <w:spacing w:before="0"/>
              <w:ind w:left="142" w:firstLine="0"/>
              <w:jc w:val="center"/>
              <w:rPr>
                <w:rFonts w:cs="Courier New"/>
                <w:sz w:val="20"/>
              </w:rPr>
            </w:pPr>
            <w:r w:rsidRPr="007D4F35">
              <w:rPr>
                <w:rFonts w:cs="Courier New"/>
                <w:sz w:val="20"/>
              </w:rPr>
              <w:t>(в процентах от страховой суммы)</w:t>
            </w:r>
          </w:p>
          <w:p w:rsidR="00A30FE4" w:rsidRPr="007D4F35" w:rsidRDefault="00A30FE4" w:rsidP="00726271">
            <w:pPr>
              <w:pStyle w:val="ConsPlusCell"/>
              <w:tabs>
                <w:tab w:val="left" w:pos="142"/>
              </w:tabs>
              <w:ind w:left="142"/>
              <w:jc w:val="center"/>
              <w:rPr>
                <w:rFonts w:ascii="Courier New" w:hAnsi="Courier New" w:cs="Courier New"/>
              </w:rPr>
            </w:pPr>
          </w:p>
        </w:tc>
      </w:tr>
    </w:tbl>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I. Кости черепа. Нервная система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 Перелом костей черепа: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перелом наружной пластинки свода, костей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лицевого черепа, травматическое расхождение шва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перелом свода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перелом основания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перелом свода и основания                               25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 Открытый перелом костей черепа и (или) оперативные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вмешательства на головном мозге и его оболочках </w:t>
      </w:r>
      <w:proofErr w:type="gramStart"/>
      <w:r w:rsidRPr="007D4F35">
        <w:rPr>
          <w:rFonts w:ascii="Courier New" w:hAnsi="Courier New" w:cs="Courier New"/>
        </w:rPr>
        <w:t>в</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связи с черепно-мозговой травмой - однократно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(независимо от количества оперативных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 Повреждение головного мозга: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сотрясение головного мозга при </w:t>
      </w:r>
      <w:proofErr w:type="gramStart"/>
      <w:r w:rsidRPr="007D4F35">
        <w:rPr>
          <w:rFonts w:ascii="Courier New" w:hAnsi="Courier New" w:cs="Courier New"/>
        </w:rPr>
        <w:t>непрерывном</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лечении</w:t>
      </w:r>
      <w:proofErr w:type="gramEnd"/>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общей продолжительностью не менее 10 дней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 в сочетании или </w:t>
      </w:r>
      <w:proofErr w:type="gramStart"/>
      <w:r w:rsidRPr="007D4F35">
        <w:rPr>
          <w:rFonts w:ascii="Courier New" w:hAnsi="Courier New" w:cs="Courier New"/>
        </w:rPr>
        <w:t>без</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сочетания со стационарным лечением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общей продолжительностью не менее 28 дней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 в сочетании </w:t>
      </w:r>
      <w:proofErr w:type="gramStart"/>
      <w:r w:rsidRPr="007D4F35">
        <w:rPr>
          <w:rFonts w:ascii="Courier New" w:hAnsi="Courier New" w:cs="Courier New"/>
        </w:rPr>
        <w:t>со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стационарным лечением, длительность которого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составила не менее 7 дней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ушиб головного мозга (в том числе </w:t>
      </w:r>
      <w:proofErr w:type="gramStart"/>
      <w:r w:rsidRPr="007D4F35">
        <w:rPr>
          <w:rFonts w:ascii="Courier New" w:hAnsi="Courier New" w:cs="Courier New"/>
        </w:rPr>
        <w:t>с</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субарахноидальным кровоизлиянием) </w:t>
      </w:r>
      <w:proofErr w:type="gramStart"/>
      <w:r w:rsidRPr="007D4F35">
        <w:rPr>
          <w:rFonts w:ascii="Courier New" w:hAnsi="Courier New" w:cs="Courier New"/>
        </w:rPr>
        <w:t>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непрерывном </w:t>
      </w:r>
      <w:proofErr w:type="gramStart"/>
      <w:r w:rsidRPr="007D4F35">
        <w:rPr>
          <w:rFonts w:ascii="Courier New" w:hAnsi="Courier New" w:cs="Courier New"/>
        </w:rPr>
        <w:t>лечении</w:t>
      </w:r>
      <w:proofErr w:type="gramEnd"/>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общей продолжительностью не менее 14 дней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 в сочетании или </w:t>
      </w:r>
      <w:proofErr w:type="gramStart"/>
      <w:r w:rsidRPr="007D4F35">
        <w:rPr>
          <w:rFonts w:ascii="Courier New" w:hAnsi="Courier New" w:cs="Courier New"/>
        </w:rPr>
        <w:t>без</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сочетания со стационарным лечением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общей продолжительностью не менее 28 дней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 в сочетании </w:t>
      </w:r>
      <w:proofErr w:type="gramStart"/>
      <w:r w:rsidRPr="007D4F35">
        <w:rPr>
          <w:rFonts w:ascii="Courier New" w:hAnsi="Courier New" w:cs="Courier New"/>
        </w:rPr>
        <w:t>со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стационарным лечением, длительность которого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составила не менее 14 дней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общей продолжительностью не менее 28 дней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 в сочетании </w:t>
      </w:r>
      <w:proofErr w:type="gramStart"/>
      <w:r w:rsidRPr="007D4F35">
        <w:rPr>
          <w:rFonts w:ascii="Courier New" w:hAnsi="Courier New" w:cs="Courier New"/>
        </w:rPr>
        <w:t>со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стационарным лечением, длительность которого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составила не менее 14 дней, при условии, что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субарахноидальное кровоизлияние было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подтверждено результатами анализа ликвора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w:t>
      </w:r>
      <w:proofErr w:type="spellStart"/>
      <w:r w:rsidRPr="007D4F35">
        <w:rPr>
          <w:rFonts w:ascii="Courier New" w:hAnsi="Courier New" w:cs="Courier New"/>
        </w:rPr>
        <w:t>сдавление</w:t>
      </w:r>
      <w:proofErr w:type="spellEnd"/>
      <w:r w:rsidRPr="007D4F35">
        <w:rPr>
          <w:rFonts w:ascii="Courier New" w:hAnsi="Courier New" w:cs="Courier New"/>
        </w:rPr>
        <w:t xml:space="preserve"> </w:t>
      </w:r>
      <w:proofErr w:type="spellStart"/>
      <w:r w:rsidRPr="007D4F35">
        <w:rPr>
          <w:rFonts w:ascii="Courier New" w:hAnsi="Courier New" w:cs="Courier New"/>
        </w:rPr>
        <w:t>эпидуральной</w:t>
      </w:r>
      <w:proofErr w:type="spellEnd"/>
      <w:r w:rsidRPr="007D4F35">
        <w:rPr>
          <w:rFonts w:ascii="Courier New" w:hAnsi="Courier New" w:cs="Courier New"/>
        </w:rPr>
        <w:t xml:space="preserve"> гематомой (гематомами)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w:t>
      </w:r>
      <w:proofErr w:type="spellStart"/>
      <w:r w:rsidRPr="007D4F35">
        <w:rPr>
          <w:rFonts w:ascii="Courier New" w:hAnsi="Courier New" w:cs="Courier New"/>
        </w:rPr>
        <w:t>сдавление</w:t>
      </w:r>
      <w:proofErr w:type="spellEnd"/>
      <w:r w:rsidRPr="007D4F35">
        <w:rPr>
          <w:rFonts w:ascii="Courier New" w:hAnsi="Courier New" w:cs="Courier New"/>
        </w:rPr>
        <w:t xml:space="preserve"> </w:t>
      </w:r>
      <w:proofErr w:type="spellStart"/>
      <w:r w:rsidRPr="007D4F35">
        <w:rPr>
          <w:rFonts w:ascii="Courier New" w:hAnsi="Courier New" w:cs="Courier New"/>
        </w:rPr>
        <w:t>субдуральной</w:t>
      </w:r>
      <w:proofErr w:type="spellEnd"/>
      <w:r w:rsidRPr="007D4F35">
        <w:rPr>
          <w:rFonts w:ascii="Courier New" w:hAnsi="Courier New" w:cs="Courier New"/>
        </w:rPr>
        <w:t>, внутримозговой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гематомой (гематомами)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 Повреждение спинного мозга на любом уровне, 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также повреждение конского хвоста: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сотрясение спинного мозга при </w:t>
      </w:r>
      <w:proofErr w:type="gramStart"/>
      <w:r w:rsidRPr="007D4F35">
        <w:rPr>
          <w:rFonts w:ascii="Courier New" w:hAnsi="Courier New" w:cs="Courier New"/>
        </w:rPr>
        <w:t>непрерывном</w:t>
      </w:r>
      <w:proofErr w:type="gramEnd"/>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стационарном </w:t>
      </w:r>
      <w:proofErr w:type="gramStart"/>
      <w:r w:rsidRPr="007D4F35">
        <w:rPr>
          <w:rFonts w:ascii="Courier New" w:hAnsi="Courier New" w:cs="Courier New"/>
        </w:rPr>
        <w:t>лечении</w:t>
      </w:r>
      <w:proofErr w:type="gramEnd"/>
      <w:r w:rsidRPr="007D4F35">
        <w:rPr>
          <w:rFonts w:ascii="Courier New" w:hAnsi="Courier New" w:cs="Courier New"/>
        </w:rPr>
        <w:t xml:space="preserve"> общей продолжительностью не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менее 7 дней и амбулаторном </w:t>
      </w:r>
      <w:proofErr w:type="gramStart"/>
      <w:r w:rsidRPr="007D4F35">
        <w:rPr>
          <w:rFonts w:ascii="Courier New" w:hAnsi="Courier New" w:cs="Courier New"/>
        </w:rPr>
        <w:t>лечении</w:t>
      </w:r>
      <w:proofErr w:type="gramEnd"/>
      <w:r w:rsidRPr="007D4F35">
        <w:rPr>
          <w:rFonts w:ascii="Courier New" w:hAnsi="Courier New" w:cs="Courier New"/>
        </w:rPr>
        <w:t xml:space="preserve"> общей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28 дней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ушиб спинного мозга, в том числе с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субарахноидальным кровоизлиянием, </w:t>
      </w:r>
      <w:proofErr w:type="gramStart"/>
      <w:r w:rsidRPr="007D4F35">
        <w:rPr>
          <w:rFonts w:ascii="Courier New" w:hAnsi="Courier New" w:cs="Courier New"/>
        </w:rPr>
        <w:t>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непрерывном </w:t>
      </w:r>
      <w:proofErr w:type="gramStart"/>
      <w:r w:rsidRPr="007D4F35">
        <w:rPr>
          <w:rFonts w:ascii="Courier New" w:hAnsi="Courier New" w:cs="Courier New"/>
        </w:rPr>
        <w:t>лечении</w:t>
      </w:r>
      <w:proofErr w:type="gramEnd"/>
      <w:r w:rsidRPr="007D4F35">
        <w:rPr>
          <w:rFonts w:ascii="Courier New" w:hAnsi="Courier New" w:cs="Courier New"/>
        </w:rPr>
        <w:t xml:space="preserve"> общей продолжительностью не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менее 28 дней амбулаторного лечения в сочетании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 стационарным лечением, длительность которого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составила не менее 14 дней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w:t>
      </w:r>
      <w:proofErr w:type="spellStart"/>
      <w:r w:rsidRPr="007D4F35">
        <w:rPr>
          <w:rFonts w:ascii="Courier New" w:hAnsi="Courier New" w:cs="Courier New"/>
        </w:rPr>
        <w:t>сдавление</w:t>
      </w:r>
      <w:proofErr w:type="spellEnd"/>
      <w:r w:rsidRPr="007D4F35">
        <w:rPr>
          <w:rFonts w:ascii="Courier New" w:hAnsi="Courier New" w:cs="Courier New"/>
        </w:rPr>
        <w:t xml:space="preserve"> спинного мозга, гематомиелия и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(или) частичный разрыв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полный перерыв спинного мозга                           75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0" w:name="Par143"/>
      <w:bookmarkEnd w:id="0"/>
      <w:r w:rsidRPr="007D4F35">
        <w:rPr>
          <w:rFonts w:ascii="Courier New" w:hAnsi="Courier New" w:cs="Courier New"/>
        </w:rPr>
        <w:t xml:space="preserve"> 5. Повреждение позвоночника, повлекшее за собой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оперативное вмешательство на позвоночнике (независимо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от количества оперативных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 Повреждение, разрыв нервов, нервных сплетений: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травматический неврит, частичный разрыв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нервов, перерыв 2 и более пальцевых нервов,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полный разрыв нервных стволов не </w:t>
      </w:r>
      <w:proofErr w:type="gramStart"/>
      <w:r w:rsidRPr="007D4F35">
        <w:rPr>
          <w:rFonts w:ascii="Courier New" w:hAnsi="Courier New" w:cs="Courier New"/>
        </w:rPr>
        <w:t>предусмотренной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здесь и далее локализации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травматический плексит, полный перерыв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основных нервных стволов </w:t>
      </w:r>
      <w:hyperlink w:anchor="Par1097" w:tooltip="Ссылка на текущий документ" w:history="1">
        <w:r w:rsidRPr="007D4F35">
          <w:rPr>
            <w:rFonts w:ascii="Courier New" w:hAnsi="Courier New" w:cs="Courier New"/>
            <w:color w:val="0000FF"/>
          </w:rPr>
          <w:t>&lt;1&gt;</w:t>
        </w:r>
      </w:hyperlink>
      <w:r w:rsidRPr="007D4F35">
        <w:rPr>
          <w:rFonts w:ascii="Courier New" w:hAnsi="Courier New" w:cs="Courier New"/>
        </w:rPr>
        <w:t xml:space="preserve"> на уровне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лучезапястного, голеностопного суставов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полный перерыв основных нервных стволов на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уровне</w:t>
      </w:r>
      <w:proofErr w:type="gramEnd"/>
      <w:r w:rsidRPr="007D4F35">
        <w:rPr>
          <w:rFonts w:ascii="Courier New" w:hAnsi="Courier New" w:cs="Courier New"/>
        </w:rPr>
        <w:t xml:space="preserve"> предплечья, голени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частичный разрыв сплетения, полный перерыв              40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основных нервных стволов нижней конечности выше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уровня голени, верхней конечности выше уровня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полный разрыв сплетения                                 70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II. Органы зрения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7. Повреждение 1 глаза: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непроникающее ранение, травматическая эрозия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роговицы, ожоги II степени, </w:t>
      </w:r>
      <w:proofErr w:type="spellStart"/>
      <w:r w:rsidRPr="007D4F35">
        <w:rPr>
          <w:rFonts w:ascii="Courier New" w:hAnsi="Courier New" w:cs="Courier New"/>
        </w:rPr>
        <w:t>гемофтальм</w:t>
      </w:r>
      <w:proofErr w:type="spellEnd"/>
      <w:r w:rsidRPr="007D4F35">
        <w:rPr>
          <w:rFonts w:ascii="Courier New" w:hAnsi="Courier New" w:cs="Courier New"/>
        </w:rPr>
        <w:t xml:space="preserve">, </w:t>
      </w:r>
      <w:proofErr w:type="gramStart"/>
      <w:r w:rsidRPr="007D4F35">
        <w:rPr>
          <w:rFonts w:ascii="Courier New" w:hAnsi="Courier New" w:cs="Courier New"/>
        </w:rPr>
        <w:t>сквозное</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ранение века, в том числе если указанные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повреждения сопровождались конъюнктивитом,</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кератитом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проникающее ранение, контузия </w:t>
      </w:r>
      <w:proofErr w:type="gramStart"/>
      <w:r w:rsidRPr="007D4F35">
        <w:rPr>
          <w:rFonts w:ascii="Courier New" w:hAnsi="Courier New" w:cs="Courier New"/>
        </w:rPr>
        <w:t>глазного</w:t>
      </w:r>
      <w:proofErr w:type="gramEnd"/>
      <w:r w:rsidRPr="007D4F35">
        <w:rPr>
          <w:rFonts w:ascii="Courier New" w:hAnsi="Courier New" w:cs="Courier New"/>
        </w:rPr>
        <w:t xml:space="preserve">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яблока, </w:t>
      </w:r>
      <w:proofErr w:type="gramStart"/>
      <w:r w:rsidRPr="007D4F35">
        <w:rPr>
          <w:rFonts w:ascii="Courier New" w:hAnsi="Courier New" w:cs="Courier New"/>
        </w:rPr>
        <w:t>сопровождавшаяся</w:t>
      </w:r>
      <w:proofErr w:type="gramEnd"/>
      <w:r w:rsidRPr="007D4F35">
        <w:rPr>
          <w:rFonts w:ascii="Courier New" w:hAnsi="Courier New" w:cs="Courier New"/>
        </w:rPr>
        <w:t xml:space="preserve"> разрывом оболочек, ожог</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III (II - III) степени, ожог глазного яблока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 w:name="Par182"/>
      <w:bookmarkEnd w:id="1"/>
      <w:r w:rsidRPr="007D4F35">
        <w:rPr>
          <w:rFonts w:ascii="Courier New" w:hAnsi="Courier New" w:cs="Courier New"/>
        </w:rPr>
        <w:t xml:space="preserve"> 8. Последствия травмы 1 глаза, подтвержденные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окулистом (офтальмологом) по истечении 3 месяцев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после травмы </w:t>
      </w:r>
      <w:hyperlink w:anchor="Par1098" w:tooltip="Ссылка на текущий документ" w:history="1">
        <w:r w:rsidRPr="007D4F35">
          <w:rPr>
            <w:rFonts w:ascii="Courier New" w:hAnsi="Courier New" w:cs="Courier New"/>
            <w:color w:val="0000FF"/>
          </w:rPr>
          <w:t>&lt;2&gt;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дефект радужной оболочки и (или) изменение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формы зрачка, смещение, вывих хрусталика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(за исключением </w:t>
      </w:r>
      <w:proofErr w:type="gramStart"/>
      <w:r w:rsidRPr="007D4F35">
        <w:rPr>
          <w:rFonts w:ascii="Courier New" w:hAnsi="Courier New" w:cs="Courier New"/>
        </w:rPr>
        <w:t>протезированного</w:t>
      </w:r>
      <w:proofErr w:type="gramEnd"/>
      <w:r w:rsidRPr="007D4F35">
        <w:rPr>
          <w:rFonts w:ascii="Courier New" w:hAnsi="Courier New" w:cs="Courier New"/>
        </w:rPr>
        <w:t>), трихиаз</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(неправильный рост ресниц), </w:t>
      </w:r>
      <w:proofErr w:type="spellStart"/>
      <w:r w:rsidRPr="007D4F35">
        <w:rPr>
          <w:rFonts w:ascii="Courier New" w:hAnsi="Courier New" w:cs="Courier New"/>
        </w:rPr>
        <w:t>неудаленные</w:t>
      </w:r>
      <w:proofErr w:type="spell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инородные тела, внедрившиеся в глазное яблоко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ткани глазницы, атрофия (</w:t>
      </w:r>
      <w:proofErr w:type="spellStart"/>
      <w:r w:rsidRPr="007D4F35">
        <w:rPr>
          <w:rFonts w:ascii="Courier New" w:hAnsi="Courier New" w:cs="Courier New"/>
        </w:rPr>
        <w:t>субатрофия</w:t>
      </w:r>
      <w:proofErr w:type="spellEnd"/>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поврежденного глазного яблока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снижение остроты зрения без учета коррекции        определяется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том числе искусственным хрусталиком) не менее        согласно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чем в 2 раза                                          примечанию </w:t>
      </w:r>
      <w:proofErr w:type="gramStart"/>
      <w:r w:rsidRPr="007D4F35">
        <w:rPr>
          <w:rFonts w:ascii="Courier New" w:hAnsi="Courier New" w:cs="Courier New"/>
        </w:rPr>
        <w:t>к</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настоящему</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приложению</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9. Паралич аккомодации, гемианопсия 1 глаза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10. Сужение поля зрения 1 глаза: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неконцентрическое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концентрическое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11. Пульсирующий экзофтальм 1 глаза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12. Перелом орбиты 1 глаза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13. Повреждение мышц глазного яблока 1 глаза,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вызвавшее травматическое косоглазие, птоз, диплопию</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14. Последствия повреждения </w:t>
      </w:r>
      <w:proofErr w:type="spellStart"/>
      <w:r w:rsidRPr="007D4F35">
        <w:rPr>
          <w:rFonts w:ascii="Courier New" w:hAnsi="Courier New" w:cs="Courier New"/>
        </w:rPr>
        <w:t>слезопроводящих</w:t>
      </w:r>
      <w:proofErr w:type="spellEnd"/>
      <w:r w:rsidRPr="007D4F35">
        <w:rPr>
          <w:rFonts w:ascii="Courier New" w:hAnsi="Courier New" w:cs="Courier New"/>
        </w:rPr>
        <w:t xml:space="preserve"> путей 1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глаза, потребовавшие оперативного лечения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III. Органы слуха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15. Повреждение ушной раковины, повлекшее за собой: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отсутствие до одной третьей части ушной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раковины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отсутствие одной третьей - одной второй части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ушной раковины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отсутствие более чем одной второй части ушной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раковины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16. Посттравматическое снижение слуха 1 уха,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w:t>
      </w:r>
      <w:proofErr w:type="gramStart"/>
      <w:r w:rsidRPr="007D4F35">
        <w:rPr>
          <w:rFonts w:ascii="Courier New" w:hAnsi="Courier New" w:cs="Courier New"/>
        </w:rPr>
        <w:t>установленное</w:t>
      </w:r>
      <w:proofErr w:type="gramEnd"/>
      <w:r w:rsidRPr="007D4F35">
        <w:rPr>
          <w:rFonts w:ascii="Courier New" w:hAnsi="Courier New" w:cs="Courier New"/>
        </w:rPr>
        <w:t xml:space="preserve"> </w:t>
      </w:r>
      <w:proofErr w:type="spellStart"/>
      <w:r w:rsidRPr="007D4F35">
        <w:rPr>
          <w:rFonts w:ascii="Courier New" w:hAnsi="Courier New" w:cs="Courier New"/>
        </w:rPr>
        <w:t>аудиометрически</w:t>
      </w:r>
      <w:proofErr w:type="spellEnd"/>
      <w:r w:rsidRPr="007D4F35">
        <w:rPr>
          <w:rFonts w:ascii="Courier New" w:hAnsi="Courier New" w:cs="Courier New"/>
        </w:rPr>
        <w:t xml:space="preserve"> по истечении 3 месяцев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после травмы, не менее чем на 50 дБ на частотах 500 -</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4000 Гц</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17. Разрыв 1 барабанной перепонки, наступивший в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результате</w:t>
      </w:r>
      <w:proofErr w:type="gramEnd"/>
      <w:r w:rsidRPr="007D4F35">
        <w:rPr>
          <w:rFonts w:ascii="Courier New" w:hAnsi="Courier New" w:cs="Courier New"/>
        </w:rPr>
        <w:t xml:space="preserve"> прямой травмы, независимо от ее вида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IV. Дыхательная система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18. Перелом костей носа, передней стенки лобной,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гайморовой пазух, решетчатой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если не проводилось лечение с применением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специальных методов (фиксация, операция)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при лечении с применением специальных методов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(фиксация, операция)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19. Повреждение легкого, проникающее ранение </w:t>
      </w:r>
      <w:proofErr w:type="gramStart"/>
      <w:r w:rsidRPr="007D4F35">
        <w:rPr>
          <w:rFonts w:ascii="Courier New" w:hAnsi="Courier New" w:cs="Courier New"/>
        </w:rPr>
        <w:t>грудной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клетки,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 гемоторакс, пневмоторакс,</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подкожную эмфизему, удаление легкого: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гемоторакс, пневмоторакс, подкожная эмфизема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 одной стороны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удаление части легкого                                  40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полное удаление легкого                                 60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20. Ранение грудной клетки, проникающее в </w:t>
      </w:r>
      <w:proofErr w:type="gramStart"/>
      <w:r w:rsidRPr="007D4F35">
        <w:rPr>
          <w:rFonts w:ascii="Courier New" w:hAnsi="Courier New" w:cs="Courier New"/>
        </w:rPr>
        <w:t>плевральную</w:t>
      </w:r>
      <w:proofErr w:type="gramEnd"/>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полость, полость перикарда или клетчатку средостения,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том числе без повреждения внутренних органов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21. Перелом: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грудины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хрящевой части ребер                                    2</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1 - 2 ребер костного отдела (в том числе в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сочетании</w:t>
      </w:r>
      <w:proofErr w:type="gramEnd"/>
      <w:r w:rsidRPr="007D4F35">
        <w:rPr>
          <w:rFonts w:ascii="Courier New" w:hAnsi="Courier New" w:cs="Courier New"/>
        </w:rPr>
        <w:t xml:space="preserve"> с хрящом)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3-го и каждого последующего ребра костного              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отдела (в том числе в сочетании с хрящом)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 w:name="Par277"/>
      <w:bookmarkEnd w:id="2"/>
      <w:r w:rsidRPr="007D4F35">
        <w:rPr>
          <w:rFonts w:ascii="Courier New" w:hAnsi="Courier New" w:cs="Courier New"/>
        </w:rPr>
        <w:t xml:space="preserve"> 22. </w:t>
      </w:r>
      <w:proofErr w:type="gramStart"/>
      <w:r w:rsidRPr="007D4F35">
        <w:rPr>
          <w:rFonts w:ascii="Courier New" w:hAnsi="Courier New" w:cs="Courier New"/>
        </w:rPr>
        <w:t>Торакотомия по поводу одной травмы (независимо от</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их количества):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в случае отсутствия повреждения </w:t>
      </w:r>
      <w:proofErr w:type="gramStart"/>
      <w:r w:rsidRPr="007D4F35">
        <w:rPr>
          <w:rFonts w:ascii="Courier New" w:hAnsi="Courier New" w:cs="Courier New"/>
        </w:rPr>
        <w:t>внутренних</w:t>
      </w:r>
      <w:proofErr w:type="gramEnd"/>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органов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при повреждении внутренних органов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23. Повреждение дыхательных путей, переломы хрящей,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ранение гортани, ранение трахеи, перелом подъязычной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кости, ожог верхних дыхательных путей, а также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повреждения щитовидной и вилочковой желез:</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а) не потребовавшие оперативного лечения                   4</w:t>
      </w:r>
      <w:proofErr w:type="gram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потребовавшие </w:t>
      </w:r>
      <w:proofErr w:type="spellStart"/>
      <w:r w:rsidRPr="007D4F35">
        <w:rPr>
          <w:rFonts w:ascii="Courier New" w:hAnsi="Courier New" w:cs="Courier New"/>
        </w:rPr>
        <w:t>трахеостомии</w:t>
      </w:r>
      <w:proofErr w:type="spellEnd"/>
      <w:r w:rsidRPr="007D4F35">
        <w:rPr>
          <w:rFonts w:ascii="Courier New" w:hAnsi="Courier New" w:cs="Courier New"/>
        </w:rPr>
        <w:t xml:space="preserve"> после травмы и до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истечения 3 месяцев после нее</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в) потребовавшие оперативного лечения и (или)              10</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наличия </w:t>
      </w:r>
      <w:proofErr w:type="spellStart"/>
      <w:r w:rsidRPr="007D4F35">
        <w:rPr>
          <w:rFonts w:ascii="Courier New" w:hAnsi="Courier New" w:cs="Courier New"/>
        </w:rPr>
        <w:t>трахеостомы</w:t>
      </w:r>
      <w:proofErr w:type="spellEnd"/>
      <w:r w:rsidRPr="007D4F35">
        <w:rPr>
          <w:rFonts w:ascii="Courier New" w:hAnsi="Courier New" w:cs="Courier New"/>
        </w:rPr>
        <w:t xml:space="preserve"> в течение 3 месяцев и более</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V. </w:t>
      </w:r>
      <w:proofErr w:type="spellStart"/>
      <w:proofErr w:type="gramStart"/>
      <w:r w:rsidRPr="007D4F35">
        <w:rPr>
          <w:rFonts w:ascii="Courier New" w:hAnsi="Courier New" w:cs="Courier New"/>
        </w:rPr>
        <w:t>Сердечно-сосудистая</w:t>
      </w:r>
      <w:proofErr w:type="spellEnd"/>
      <w:proofErr w:type="gramEnd"/>
      <w:r w:rsidRPr="007D4F35">
        <w:rPr>
          <w:rFonts w:ascii="Courier New" w:hAnsi="Courier New" w:cs="Courier New"/>
        </w:rPr>
        <w:t xml:space="preserve"> система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3" w:name="Par300"/>
      <w:bookmarkEnd w:id="3"/>
      <w:r w:rsidRPr="007D4F35">
        <w:rPr>
          <w:rFonts w:ascii="Courier New" w:hAnsi="Courier New" w:cs="Courier New"/>
        </w:rPr>
        <w:t xml:space="preserve"> 24. Повреждение </w:t>
      </w:r>
      <w:proofErr w:type="gramStart"/>
      <w:r w:rsidRPr="007D4F35">
        <w:rPr>
          <w:rFonts w:ascii="Courier New" w:hAnsi="Courier New" w:cs="Courier New"/>
        </w:rPr>
        <w:t>подключичной</w:t>
      </w:r>
      <w:proofErr w:type="gramEnd"/>
      <w:r w:rsidRPr="007D4F35">
        <w:rPr>
          <w:rFonts w:ascii="Courier New" w:hAnsi="Courier New" w:cs="Courier New"/>
        </w:rPr>
        <w:t xml:space="preserve">, </w:t>
      </w:r>
      <w:proofErr w:type="spellStart"/>
      <w:r w:rsidRPr="007D4F35">
        <w:rPr>
          <w:rFonts w:ascii="Courier New" w:hAnsi="Courier New" w:cs="Courier New"/>
        </w:rPr>
        <w:t>подкрыльцовой</w:t>
      </w:r>
      <w:proofErr w:type="spell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(подмышечной), плечевой, локтевой, лучевой,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подвздошной, бедренной, подколенной, передней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задней</w:t>
      </w:r>
      <w:proofErr w:type="gramEnd"/>
      <w:r w:rsidRPr="007D4F35">
        <w:rPr>
          <w:rFonts w:ascii="Courier New" w:hAnsi="Courier New" w:cs="Courier New"/>
        </w:rPr>
        <w:t xml:space="preserve"> большеберцовых артерий, плечеголовной,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подключичной, </w:t>
      </w:r>
      <w:proofErr w:type="spellStart"/>
      <w:r w:rsidRPr="007D4F35">
        <w:rPr>
          <w:rFonts w:ascii="Courier New" w:hAnsi="Courier New" w:cs="Courier New"/>
        </w:rPr>
        <w:t>подкрыльцовой</w:t>
      </w:r>
      <w:proofErr w:type="spellEnd"/>
      <w:r w:rsidRPr="007D4F35">
        <w:rPr>
          <w:rFonts w:ascii="Courier New" w:hAnsi="Courier New" w:cs="Courier New"/>
        </w:rPr>
        <w:t xml:space="preserve"> (подмышечной), бедренной,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подколенной вены с одной стороны </w:t>
      </w:r>
      <w:hyperlink w:anchor="Par1103" w:tooltip="Ссылка на текущий документ" w:history="1">
        <w:r w:rsidRPr="007D4F35">
          <w:rPr>
            <w:rFonts w:ascii="Courier New" w:hAnsi="Courier New" w:cs="Courier New"/>
            <w:color w:val="0000FF"/>
          </w:rPr>
          <w:t>&lt;3&gt;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не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 впоследствии сосудистой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недостаточности: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на уровне предплечья, голени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выше уровня предплечья и голени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 по истечении 3 месяцев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сосудистую недостаточность</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25. Повреждение сердца, его оболочек, аорты,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легочной</w:t>
      </w:r>
      <w:proofErr w:type="gramEnd"/>
      <w:r w:rsidRPr="007D4F35">
        <w:rPr>
          <w:rFonts w:ascii="Courier New" w:hAnsi="Courier New" w:cs="Courier New"/>
        </w:rPr>
        <w:t>, безымянной, сонных артерий, внутренней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яремной, верхней и нижней полых, воротной вен, их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ветвей первого порядка, не указанных в </w:t>
      </w:r>
      <w:hyperlink w:anchor="Par300" w:tooltip="Ссылка на текущий документ" w:history="1">
        <w:r w:rsidRPr="007D4F35">
          <w:rPr>
            <w:rFonts w:ascii="Courier New" w:hAnsi="Courier New" w:cs="Courier New"/>
            <w:color w:val="0000FF"/>
          </w:rPr>
          <w:t>пункте 24</w:t>
        </w:r>
      </w:hyperlink>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не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 впоследствии сердечно-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сосудистой, сосудистой недостаточности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 по истечении 3 месяцев               30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proofErr w:type="gramStart"/>
      <w:r w:rsidRPr="007D4F35">
        <w:rPr>
          <w:rFonts w:ascii="Courier New" w:hAnsi="Courier New" w:cs="Courier New"/>
        </w:rPr>
        <w:t>сердечно-сосудистую</w:t>
      </w:r>
      <w:proofErr w:type="spellEnd"/>
      <w:proofErr w:type="gramEnd"/>
      <w:r w:rsidRPr="007D4F35">
        <w:rPr>
          <w:rFonts w:ascii="Courier New" w:hAnsi="Courier New" w:cs="Courier New"/>
        </w:rPr>
        <w:t>, сосудистую недостаточность</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VI. Органы пищеварения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26. Перелом верхней челюсти, скуловой кости или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нижней челюсти, вывих нижней челюсти, потеря челюсти: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изолированный перелом альвеолярного отростка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челюсти (без потери зубов), отрыв </w:t>
      </w:r>
      <w:proofErr w:type="gramStart"/>
      <w:r w:rsidRPr="007D4F35">
        <w:rPr>
          <w:rFonts w:ascii="Courier New" w:hAnsi="Courier New" w:cs="Courier New"/>
        </w:rPr>
        <w:t>костного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фрагмента челюсти, травматический (от внешнего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воздействия) вывих челюсти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полный перелом 1 челюсти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двойной перелом 1 челюсти, переломы 2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челюстей, переломы в сочетании с вывихом </w:t>
      </w:r>
      <w:proofErr w:type="gramStart"/>
      <w:r w:rsidRPr="007D4F35">
        <w:rPr>
          <w:rFonts w:ascii="Courier New" w:hAnsi="Courier New" w:cs="Courier New"/>
        </w:rPr>
        <w:t>нижней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челюсти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потеря части челюсти, за исключением                    30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альвеолярного отростка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потеря челюсти                                          50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27. Потеря зубов в результате травмы, в том числе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полный вывих </w:t>
      </w:r>
      <w:proofErr w:type="gramStart"/>
      <w:r w:rsidRPr="007D4F35">
        <w:rPr>
          <w:rFonts w:ascii="Courier New" w:hAnsi="Courier New" w:cs="Courier New"/>
        </w:rPr>
        <w:t>постоянных</w:t>
      </w:r>
      <w:proofErr w:type="gramEnd"/>
      <w:r w:rsidRPr="007D4F35">
        <w:rPr>
          <w:rFonts w:ascii="Courier New" w:hAnsi="Courier New" w:cs="Courier New"/>
        </w:rPr>
        <w:t>, не пораженных заболеваниями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(пародонтозом, периодонтитом, кариесом и др.) зубов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 менее 2), включая сопутствующий перелом</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альвеолярного отростка </w:t>
      </w:r>
      <w:hyperlink w:anchor="Par1104" w:tooltip="Ссылка на текущий документ" w:history="1">
        <w:r w:rsidRPr="007D4F35">
          <w:rPr>
            <w:rFonts w:ascii="Courier New" w:hAnsi="Courier New" w:cs="Courier New"/>
            <w:color w:val="0000FF"/>
          </w:rPr>
          <w:t>&lt;4&gt;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2 - 3 зубов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4 - 6 зубов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в) 7 - 9 зубов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10 и более зубов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28. Потеря языка: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более 1 см, менее одной третьей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одной третьей и более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4" w:name="Par370"/>
      <w:bookmarkEnd w:id="4"/>
      <w:r w:rsidRPr="007D4F35">
        <w:rPr>
          <w:rFonts w:ascii="Courier New" w:hAnsi="Courier New" w:cs="Courier New"/>
        </w:rPr>
        <w:t xml:space="preserve"> 29. Травматическое повреждение пищевода, желудка,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кишечника, поджелудочной железы, печени, желчного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пузыря, селезенки </w:t>
      </w:r>
      <w:hyperlink w:anchor="Par1105" w:tooltip="Ссылка на текущий документ" w:history="1">
        <w:r w:rsidRPr="007D4F35">
          <w:rPr>
            <w:rFonts w:ascii="Courier New" w:hAnsi="Courier New" w:cs="Courier New"/>
            <w:color w:val="0000FF"/>
          </w:rPr>
          <w:t>&lt;5&gt;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повреждение 1 или 2 органов, потребовавшее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стационарного и амбулаторного непрерывного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лечения в течение не менее 14 дней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повреждение 3 и более органов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повреждение, вызвавшее по истечении 3 месяцев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рубцовое сужение (стриктуру), деформацию</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желудка, кишечника, заднепроходного отверстия,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печеночную недостаточность</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повреждение, вызвавшее по истечении 3 месяцев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спаечную болезнь, в том числе оперированную</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повреждение, вызвавшее по истечении 3 месяцев           40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кишечный свищ, кишечно-влагалищный свищ, свищ</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поджелудочной железы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повреждение, повлекшее за собой потерю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желчного пузыря, части печени, до двух третьих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желудка, до двух третьих кишечника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 повреждение, повлекшее за собой потерю                  30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селезенки, части поджелудочной железы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w:t>
      </w:r>
      <w:proofErr w:type="spellEnd"/>
      <w:r w:rsidRPr="007D4F35">
        <w:rPr>
          <w:rFonts w:ascii="Courier New" w:hAnsi="Courier New" w:cs="Courier New"/>
        </w:rPr>
        <w:t>) повреждение, повлекшее за собой потерю двух             40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третьих и более желудка, двух третьих и более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кишечника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повреждение, повлекшее за собой полную потерю           50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желудка, кишечника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30. Повреждения туловища, органов брюшной полости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забрюшинного</w:t>
      </w:r>
      <w:proofErr w:type="spellEnd"/>
      <w:r w:rsidRPr="007D4F35">
        <w:rPr>
          <w:rFonts w:ascii="Courier New" w:hAnsi="Courier New" w:cs="Courier New"/>
        </w:rPr>
        <w:t xml:space="preserve"> пространства, органов живота, повлекшие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за собой следующие оперативные вмешательства: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удаление инородных тел, за исключением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поверхностно </w:t>
      </w:r>
      <w:proofErr w:type="gramStart"/>
      <w:r w:rsidRPr="007D4F35">
        <w:rPr>
          <w:rFonts w:ascii="Courier New" w:hAnsi="Courier New" w:cs="Courier New"/>
        </w:rPr>
        <w:t>расположенных</w:t>
      </w:r>
      <w:proofErr w:type="gramEnd"/>
      <w:r w:rsidRPr="007D4F35">
        <w:rPr>
          <w:rFonts w:ascii="Courier New" w:hAnsi="Courier New" w:cs="Courier New"/>
        </w:rPr>
        <w:t xml:space="preserve"> и подкожных, разрезы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кожи, подкожной клетчатки при лечении травм,</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взятие кожных трансплантатов - однократно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(независимо от количества оперативных</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оперативное вмешательство на мышцах,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сухожилиях, лапароскопия (независимо от</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оперативных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лапаротомия, </w:t>
      </w:r>
      <w:proofErr w:type="spellStart"/>
      <w:r w:rsidRPr="007D4F35">
        <w:rPr>
          <w:rFonts w:ascii="Courier New" w:hAnsi="Courier New" w:cs="Courier New"/>
        </w:rPr>
        <w:t>люмботомия</w:t>
      </w:r>
      <w:proofErr w:type="spellEnd"/>
      <w:r w:rsidRPr="007D4F35">
        <w:rPr>
          <w:rFonts w:ascii="Courier New" w:hAnsi="Courier New" w:cs="Courier New"/>
        </w:rPr>
        <w:t xml:space="preserve"> в связи с 1 </w:t>
      </w:r>
      <w:proofErr w:type="gramStart"/>
      <w:r w:rsidRPr="007D4F35">
        <w:rPr>
          <w:rFonts w:ascii="Courier New" w:hAnsi="Courier New" w:cs="Courier New"/>
        </w:rPr>
        <w:t>страховым</w:t>
      </w:r>
      <w:proofErr w:type="gramEnd"/>
      <w:r w:rsidRPr="007D4F35">
        <w:rPr>
          <w:rFonts w:ascii="Courier New" w:hAnsi="Courier New" w:cs="Courier New"/>
        </w:rPr>
        <w:t xml:space="preserve">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случаем (независимо от количества оперативных</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31. Повреждения (ранение, разрыв, ожог) глотки,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пищевода, желудка, кишечника, а также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эзофагогастроскопия</w:t>
      </w:r>
      <w:proofErr w:type="spellEnd"/>
      <w:r w:rsidRPr="007D4F35">
        <w:rPr>
          <w:rFonts w:ascii="Courier New" w:hAnsi="Courier New" w:cs="Courier New"/>
        </w:rPr>
        <w:t xml:space="preserve">, </w:t>
      </w:r>
      <w:proofErr w:type="gramStart"/>
      <w:r w:rsidRPr="007D4F35">
        <w:rPr>
          <w:rFonts w:ascii="Courier New" w:hAnsi="Courier New" w:cs="Courier New"/>
        </w:rPr>
        <w:t>произведенная</w:t>
      </w:r>
      <w:proofErr w:type="gramEnd"/>
      <w:r w:rsidRPr="007D4F35">
        <w:rPr>
          <w:rFonts w:ascii="Courier New" w:hAnsi="Courier New" w:cs="Courier New"/>
        </w:rPr>
        <w:t xml:space="preserve"> в связи с этими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повреждениями или в целях удаления инородных тел </w:t>
      </w:r>
      <w:proofErr w:type="gramStart"/>
      <w:r w:rsidRPr="007D4F35">
        <w:rPr>
          <w:rFonts w:ascii="Courier New" w:hAnsi="Courier New" w:cs="Courier New"/>
        </w:rPr>
        <w:t>из</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пищевода, желудка, не </w:t>
      </w:r>
      <w:proofErr w:type="gramStart"/>
      <w:r w:rsidRPr="007D4F35">
        <w:rPr>
          <w:rFonts w:ascii="Courier New" w:hAnsi="Courier New" w:cs="Courier New"/>
        </w:rPr>
        <w:t>повлекшие</w:t>
      </w:r>
      <w:proofErr w:type="gramEnd"/>
      <w:r w:rsidRPr="007D4F35">
        <w:rPr>
          <w:rFonts w:ascii="Courier New" w:hAnsi="Courier New" w:cs="Courier New"/>
        </w:rPr>
        <w:t xml:space="preserve"> за собой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функциональных нарушений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VII. Мочевыделительная и половая системы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32. Повреждение органов мочевыделительной системы,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ушиб почки, </w:t>
      </w:r>
      <w:proofErr w:type="spellStart"/>
      <w:r w:rsidRPr="007D4F35">
        <w:rPr>
          <w:rFonts w:ascii="Courier New" w:hAnsi="Courier New" w:cs="Courier New"/>
        </w:rPr>
        <w:t>подкапсульный</w:t>
      </w:r>
      <w:proofErr w:type="spellEnd"/>
      <w:r w:rsidRPr="007D4F35">
        <w:rPr>
          <w:rFonts w:ascii="Courier New" w:hAnsi="Courier New" w:cs="Courier New"/>
        </w:rPr>
        <w:t xml:space="preserve"> разрыв почки,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разрыв мочеточников, мочевыделительного канала,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мочевого пузыря, мочеиспускательного канала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удаление части мочевого пузыря (уменьшение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объема), мочеточника, мочеиспускательного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канала, острую почечную недостаточность</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вследствие страхового случая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удаление части почки, развитие хронической              30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почечной недостаточности по истечении 3 месяцев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образование мочеполовых свищей                          40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удаление почки                                          45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33. Повреждение органов половой системы, повлекшее </w:t>
      </w:r>
      <w:proofErr w:type="gramStart"/>
      <w:r w:rsidRPr="007D4F35">
        <w:rPr>
          <w:rFonts w:ascii="Courier New" w:hAnsi="Courier New" w:cs="Courier New"/>
        </w:rPr>
        <w:t>за</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собой: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удаление маточной трубы и (или) 1 яичника,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удаление 1 яичка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удаление обеих маточных труб, </w:t>
      </w:r>
      <w:proofErr w:type="gramStart"/>
      <w:r w:rsidRPr="007D4F35">
        <w:rPr>
          <w:rFonts w:ascii="Courier New" w:hAnsi="Courier New" w:cs="Courier New"/>
        </w:rPr>
        <w:t>единственной</w:t>
      </w:r>
      <w:proofErr w:type="gramEnd"/>
      <w:r w:rsidRPr="007D4F35">
        <w:rPr>
          <w:rFonts w:ascii="Courier New" w:hAnsi="Courier New" w:cs="Courier New"/>
        </w:rPr>
        <w:t xml:space="preserve">              30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маточной трубы и (или) обоих яичников,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единственного яичника, удаление обоих яичек</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удаление матки, в том числе с придатками,               40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удаление полового члена или его части (в том</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числе</w:t>
      </w:r>
      <w:proofErr w:type="gramEnd"/>
      <w:r w:rsidRPr="007D4F35">
        <w:rPr>
          <w:rFonts w:ascii="Courier New" w:hAnsi="Courier New" w:cs="Courier New"/>
        </w:rPr>
        <w:t xml:space="preserve"> с яичками)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34. Повреждение органов мочевыделительной и половой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системы, </w:t>
      </w:r>
      <w:proofErr w:type="gramStart"/>
      <w:r w:rsidRPr="007D4F35">
        <w:rPr>
          <w:rFonts w:ascii="Courier New" w:hAnsi="Courier New" w:cs="Courier New"/>
        </w:rPr>
        <w:t>повлекшее</w:t>
      </w:r>
      <w:proofErr w:type="gramEnd"/>
      <w:r w:rsidRPr="007D4F35">
        <w:rPr>
          <w:rFonts w:ascii="Courier New" w:hAnsi="Courier New" w:cs="Courier New"/>
        </w:rPr>
        <w:t xml:space="preserve"> за собой оперативные вмешательства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(если в связи с тем же случаем не может быть применен</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370" w:tooltip="Ссылка на текущий документ" w:history="1">
        <w:r w:rsidRPr="007D4F35">
          <w:rPr>
            <w:rFonts w:ascii="Courier New" w:hAnsi="Courier New" w:cs="Courier New"/>
            <w:color w:val="0000FF"/>
          </w:rPr>
          <w:t>пункт 29</w:t>
        </w:r>
      </w:hyperlink>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лапароскопия (независимо от количества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оперативных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операция на наружных половых органах, за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исключением первичной хирургической обработки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лапаротомия, </w:t>
      </w:r>
      <w:proofErr w:type="spellStart"/>
      <w:r w:rsidRPr="007D4F35">
        <w:rPr>
          <w:rFonts w:ascii="Courier New" w:hAnsi="Courier New" w:cs="Courier New"/>
        </w:rPr>
        <w:t>люмботомия</w:t>
      </w:r>
      <w:proofErr w:type="spellEnd"/>
      <w:r w:rsidRPr="007D4F35">
        <w:rPr>
          <w:rFonts w:ascii="Courier New" w:hAnsi="Courier New" w:cs="Courier New"/>
        </w:rPr>
        <w:t xml:space="preserve"> (независимо от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оперативных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35. Прерывание беременности: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при сроке беременности до 12 недель                     30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при сроке беременности свыше 12 недель                  50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VIII. Мягкие ткани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5" w:name="Par490"/>
      <w:bookmarkEnd w:id="5"/>
      <w:r w:rsidRPr="007D4F35">
        <w:rPr>
          <w:rFonts w:ascii="Courier New" w:hAnsi="Courier New" w:cs="Courier New"/>
        </w:rPr>
        <w:t xml:space="preserve"> 36. Ожоги I - II степени, обморожение I - II степени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мягких тканей волосистой части головы, туловища,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конечностей общей площадью </w:t>
      </w:r>
      <w:hyperlink w:anchor="Par1107" w:tooltip="Ссылка на текущий документ" w:history="1">
        <w:r w:rsidRPr="007D4F35">
          <w:rPr>
            <w:rFonts w:ascii="Courier New" w:hAnsi="Courier New" w:cs="Courier New"/>
            <w:color w:val="0000FF"/>
          </w:rPr>
          <w:t>&lt;6&gt;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 3 до 5 процентов поверхности тела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включительно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свыше 5 до 10 процентов поверхности тела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включительно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свыше 10 процентов поверхности тела и более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37. Ожоги III - IV степени, обморожение III - IV</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степени мягких тканей волосистой части головы,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туловища, конечностей общей площадью </w:t>
      </w:r>
      <w:hyperlink w:anchor="Par1107" w:tooltip="Ссылка на текущий документ" w:history="1">
        <w:r w:rsidRPr="007D4F35">
          <w:rPr>
            <w:rFonts w:ascii="Courier New" w:hAnsi="Courier New" w:cs="Courier New"/>
            <w:color w:val="0000FF"/>
          </w:rPr>
          <w:t>&lt;6&gt;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 1 до 2 процентов поверхности тела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включительно (для ожогов IV степени - от 0,25 до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1 процента)</w:t>
      </w:r>
      <w:proofErr w:type="gram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свыше 2 до 4 процентов поверхности тела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свыше 4 до 6 процентов поверхности тела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свыше 6 до 10 процентов поверхности тела                30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свыше 10 процентов поверхности тела                     40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6" w:name="Par518"/>
      <w:bookmarkEnd w:id="6"/>
      <w:r w:rsidRPr="007D4F35">
        <w:rPr>
          <w:rFonts w:ascii="Courier New" w:hAnsi="Courier New" w:cs="Courier New"/>
        </w:rPr>
        <w:t xml:space="preserve"> 38. Ожоги I - II степени, обморожение I - II степени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мягких тканей лица, переднебоковой поверхности шеи,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подчелюстной области площадью, составляющей 1 процент</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поверхности тела и более </w:t>
      </w:r>
      <w:hyperlink w:anchor="Par1107" w:tooltip="Ссылка на текущий документ" w:history="1">
        <w:r w:rsidRPr="007D4F35">
          <w:rPr>
            <w:rFonts w:ascii="Courier New" w:hAnsi="Courier New" w:cs="Courier New"/>
            <w:color w:val="0000FF"/>
          </w:rPr>
          <w:t>&lt;6&gt;</w:t>
        </w:r>
      </w:hyperlink>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39. Ожоги III - IV степени, обморожение III - IV</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степени мягких тканей лица, переднебоковой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поверхности шеи, подчелюстной области площадью </w:t>
      </w:r>
      <w:hyperlink w:anchor="Par1107" w:tooltip="Ссылка на текущий документ" w:history="1">
        <w:r w:rsidRPr="007D4F35">
          <w:rPr>
            <w:rFonts w:ascii="Courier New" w:hAnsi="Courier New" w:cs="Courier New"/>
            <w:color w:val="0000FF"/>
          </w:rPr>
          <w:t>&lt;6&gt;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 1 до 2 процентов поверхности тела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включительно (для ожогов IV степени - от 0,25 до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1 процента)</w:t>
      </w:r>
      <w:proofErr w:type="gram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свыше 2 до 4 процентов поверхности тела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свыше 4 до 6 процентов поверхности тела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свыше 6 до 10 процентов поверхности тела                30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свыше 10 процентов поверхности тела                     40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40. Повреждения, представляющие собой ранения, разрыв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мягких тканей волосистой части головы, туловища,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конечностей, </w:t>
      </w:r>
      <w:proofErr w:type="gramStart"/>
      <w:r w:rsidRPr="007D4F35">
        <w:rPr>
          <w:rFonts w:ascii="Courier New" w:hAnsi="Courier New" w:cs="Courier New"/>
        </w:rPr>
        <w:t>повлекшие</w:t>
      </w:r>
      <w:proofErr w:type="gramEnd"/>
      <w:r w:rsidRPr="007D4F35">
        <w:rPr>
          <w:rFonts w:ascii="Courier New" w:hAnsi="Courier New" w:cs="Courier New"/>
        </w:rPr>
        <w:t xml:space="preserve"> образование вследствие таких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повреждений рубцов общей площадью </w:t>
      </w:r>
      <w:hyperlink w:anchor="Par1107" w:tooltip="Ссылка на текущий документ" w:history="1">
        <w:r w:rsidRPr="007D4F35">
          <w:rPr>
            <w:rFonts w:ascii="Courier New" w:hAnsi="Courier New" w:cs="Courier New"/>
            <w:color w:val="0000FF"/>
          </w:rPr>
          <w:t>&lt;6&gt;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 3 кв. см до 10 кв. см включительно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свыше 10 кв. см до 20 кв. см включительно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свыше 20 кв. см до 50 кв. см включительно               25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свыше 50 кв. см                                         50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7" w:name="Par552"/>
      <w:bookmarkEnd w:id="7"/>
      <w:r w:rsidRPr="007D4F35">
        <w:rPr>
          <w:rFonts w:ascii="Courier New" w:hAnsi="Courier New" w:cs="Courier New"/>
        </w:rPr>
        <w:lastRenderedPageBreak/>
        <w:t xml:space="preserve"> 41. Повреждения, представляющие собой ранения, разрыв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мягких тканей лица, переднебоковой поверхности шеи,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подчелюстной области, повлекшие образование</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вследствие таких повреждений рубцов общей площадью</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1107" w:tooltip="Ссылка на текущий документ" w:history="1">
        <w:r w:rsidRPr="007D4F35">
          <w:rPr>
            <w:rFonts w:ascii="Courier New" w:hAnsi="Courier New" w:cs="Courier New"/>
            <w:color w:val="0000FF"/>
          </w:rPr>
          <w:t>&lt;6&gt;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 3 кв. см до 10 кв. см включительно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свыше 10 кв. см до 20 кв. см включительно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свыше 20 кв. см до 50 кв. см включительно               25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свыше 50 кв. см                                         50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42. Неизгладимое обезображивание лица                          40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43. Ушибы, разрывы и иные повреждения мягких тканей,          0,1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 </w:t>
      </w:r>
      <w:proofErr w:type="gramStart"/>
      <w:r w:rsidRPr="007D4F35">
        <w:rPr>
          <w:rFonts w:ascii="Courier New" w:hAnsi="Courier New" w:cs="Courier New"/>
        </w:rPr>
        <w:t>предусмотренные</w:t>
      </w:r>
      <w:proofErr w:type="gramEnd"/>
      <w:r w:rsidRPr="007D4F35">
        <w:rPr>
          <w:rFonts w:ascii="Courier New" w:hAnsi="Courier New" w:cs="Courier New"/>
        </w:rPr>
        <w:t xml:space="preserve"> </w:t>
      </w:r>
      <w:hyperlink w:anchor="Par490" w:tooltip="Ссылка на текущий документ" w:history="1">
        <w:r w:rsidRPr="007D4F35">
          <w:rPr>
            <w:rFonts w:ascii="Courier New" w:hAnsi="Courier New" w:cs="Courier New"/>
            <w:color w:val="0000FF"/>
          </w:rPr>
          <w:t>пунктами 36</w:t>
        </w:r>
      </w:hyperlink>
      <w:r w:rsidRPr="007D4F35">
        <w:rPr>
          <w:rFonts w:ascii="Courier New" w:hAnsi="Courier New" w:cs="Courier New"/>
        </w:rPr>
        <w:t xml:space="preserve"> - </w:t>
      </w:r>
      <w:hyperlink w:anchor="Par552" w:tooltip="Ссылка на текущий документ" w:history="1">
        <w:r w:rsidRPr="007D4F35">
          <w:rPr>
            <w:rFonts w:ascii="Courier New" w:hAnsi="Courier New" w:cs="Courier New"/>
            <w:color w:val="0000FF"/>
          </w:rPr>
          <w:t>41</w:t>
        </w:r>
      </w:hyperlink>
      <w:r w:rsidRPr="007D4F35">
        <w:rPr>
          <w:rFonts w:ascii="Courier New" w:hAnsi="Courier New" w:cs="Courier New"/>
        </w:rPr>
        <w:t xml:space="preserve"> настоящего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IX. Опорно-двигательный аппарат</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8" w:name="Par574"/>
      <w:bookmarkEnd w:id="8"/>
      <w:r w:rsidRPr="007D4F35">
        <w:rPr>
          <w:rFonts w:ascii="Courier New" w:hAnsi="Courier New" w:cs="Courier New"/>
        </w:rPr>
        <w:t xml:space="preserve"> 44. Полный разрыв (полное повреждение) мышц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сухожилий, если показано оперативное лечение </w:t>
      </w:r>
      <w:hyperlink w:anchor="Par1110" w:tooltip="Ссылка на текущий документ" w:history="1">
        <w:r w:rsidRPr="007D4F35">
          <w:rPr>
            <w:rFonts w:ascii="Courier New" w:hAnsi="Courier New" w:cs="Courier New"/>
            <w:color w:val="0000FF"/>
          </w:rPr>
          <w:t>&lt;7&gt;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1 - 2 сухожилий на уровне стопы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1 - 2 сухожилий или мышц на уровне кисти и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1 - 2 сухожилий или мышц в иных областях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3 и более сухожилий на уровне стопы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3 и более сухожилий или мышц на уровне кисти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3 и более сухожилий или мышц в иных областях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45. Перелом, </w:t>
      </w:r>
      <w:proofErr w:type="spellStart"/>
      <w:r w:rsidRPr="007D4F35">
        <w:rPr>
          <w:rFonts w:ascii="Courier New" w:hAnsi="Courier New" w:cs="Courier New"/>
        </w:rPr>
        <w:t>переломовывих</w:t>
      </w:r>
      <w:proofErr w:type="spellEnd"/>
      <w:r w:rsidRPr="007D4F35">
        <w:rPr>
          <w:rFonts w:ascii="Courier New" w:hAnsi="Courier New" w:cs="Courier New"/>
        </w:rPr>
        <w:t xml:space="preserve"> и (или) вывих тел</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позвонков (за исключением копчика), дужек, суставных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отростков </w:t>
      </w:r>
      <w:hyperlink w:anchor="Par1111" w:tooltip="Ссылка на текущий документ" w:history="1">
        <w:r w:rsidRPr="007D4F35">
          <w:rPr>
            <w:rFonts w:ascii="Courier New" w:hAnsi="Courier New" w:cs="Courier New"/>
            <w:color w:val="0000FF"/>
          </w:rPr>
          <w:t>&lt;8&gt;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9" w:name="Par595"/>
      <w:bookmarkEnd w:id="9"/>
      <w:r w:rsidRPr="007D4F35">
        <w:rPr>
          <w:rFonts w:ascii="Courier New" w:hAnsi="Courier New" w:cs="Courier New"/>
        </w:rPr>
        <w:t xml:space="preserve">     а) отрывы костных фрагментов позвонков                     4</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1 позвонка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2 - 3 позвонков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4 и более позвонков                                     30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46. Разрыв межпозвонковых связок, подвывих позвонков,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потребовавшие непрерывного адекватного такой острой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травме консервативного лечения продолжительностью не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менее 3 недель, </w:t>
      </w:r>
      <w:proofErr w:type="gramStart"/>
      <w:r w:rsidRPr="007D4F35">
        <w:rPr>
          <w:rFonts w:ascii="Courier New" w:hAnsi="Courier New" w:cs="Courier New"/>
        </w:rPr>
        <w:t>сопровождавшиеся</w:t>
      </w:r>
      <w:proofErr w:type="gramEnd"/>
      <w:r w:rsidRPr="007D4F35">
        <w:rPr>
          <w:rFonts w:ascii="Courier New" w:hAnsi="Courier New" w:cs="Courier New"/>
        </w:rPr>
        <w:t xml:space="preserve"> временной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нетрудоспособностью работающего лица,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 xml:space="preserve">потребовавшие оперативного лечения </w:t>
      </w:r>
      <w:hyperlink w:anchor="Par1111" w:tooltip="Ссылка на текущий документ" w:history="1">
        <w:r w:rsidRPr="007D4F35">
          <w:rPr>
            <w:rFonts w:ascii="Courier New" w:hAnsi="Courier New" w:cs="Courier New"/>
            <w:color w:val="0000FF"/>
          </w:rPr>
          <w:t>&lt;8&gt;</w:t>
        </w:r>
      </w:hyperlink>
      <w:proofErr w:type="gram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47. Изолированный перелом отростка позвонка, </w:t>
      </w:r>
      <w:proofErr w:type="gramStart"/>
      <w:r w:rsidRPr="007D4F35">
        <w:rPr>
          <w:rFonts w:ascii="Courier New" w:hAnsi="Courier New" w:cs="Courier New"/>
        </w:rPr>
        <w:t>за</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исключением суставного (отрывы фрагментов - подпункт</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595" w:tooltip="Ссылка на текущий документ" w:history="1">
        <w:r w:rsidRPr="007D4F35">
          <w:rPr>
            <w:rFonts w:ascii="Courier New" w:hAnsi="Courier New" w:cs="Courier New"/>
            <w:color w:val="0000FF"/>
          </w:rPr>
          <w:t>"а" пункта 45</w:t>
        </w:r>
      </w:hyperlink>
      <w:r w:rsidRPr="007D4F35">
        <w:rPr>
          <w:rFonts w:ascii="Courier New" w:hAnsi="Courier New" w:cs="Courier New"/>
        </w:rPr>
        <w:t xml:space="preserve"> настоящего приложения) </w:t>
      </w:r>
      <w:hyperlink w:anchor="Par1111" w:tooltip="Ссылка на текущий документ" w:history="1">
        <w:r w:rsidRPr="007D4F35">
          <w:rPr>
            <w:rFonts w:ascii="Courier New" w:hAnsi="Courier New" w:cs="Courier New"/>
            <w:color w:val="0000FF"/>
          </w:rPr>
          <w:t>&lt;8&gt;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1 позвонка                                              4</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б) каждого последующего (дополнительного)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позвонка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48. Переломы крестца </w:t>
      </w:r>
      <w:hyperlink w:anchor="Par1111" w:tooltip="Ссылка на текущий документ" w:history="1">
        <w:r w:rsidRPr="007D4F35">
          <w:rPr>
            <w:rFonts w:ascii="Courier New" w:hAnsi="Courier New" w:cs="Courier New"/>
            <w:color w:val="0000FF"/>
          </w:rPr>
          <w:t>&lt;8&gt;</w:t>
        </w:r>
      </w:hyperlink>
      <w:r w:rsidRPr="007D4F35">
        <w:rPr>
          <w:rFonts w:ascii="Courier New" w:hAnsi="Courier New" w:cs="Courier New"/>
        </w:rPr>
        <w:t xml:space="preserve">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49. Повреждения копчика </w:t>
      </w:r>
      <w:hyperlink w:anchor="Par1111" w:tooltip="Ссылка на текущий документ" w:history="1">
        <w:r w:rsidRPr="007D4F35">
          <w:rPr>
            <w:rFonts w:ascii="Courier New" w:hAnsi="Courier New" w:cs="Courier New"/>
            <w:color w:val="0000FF"/>
          </w:rPr>
          <w:t>&lt;8&gt;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подвывих, вывих копчика (позвонков) без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отрыва фрагментов (при сочетании с отрывом -</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595" w:tooltip="Ссылка на текущий документ" w:history="1">
        <w:r w:rsidRPr="007D4F35">
          <w:rPr>
            <w:rFonts w:ascii="Courier New" w:hAnsi="Courier New" w:cs="Courier New"/>
            <w:color w:val="0000FF"/>
          </w:rPr>
          <w:t>подпункт "а" пункта 45</w:t>
        </w:r>
      </w:hyperlink>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перелом копчиковых позвонков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50. </w:t>
      </w:r>
      <w:proofErr w:type="gramStart"/>
      <w:r w:rsidRPr="007D4F35">
        <w:rPr>
          <w:rFonts w:ascii="Courier New" w:hAnsi="Courier New" w:cs="Courier New"/>
        </w:rPr>
        <w:t>Перелом ключицы, лопатки (кроме суставного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отростка в составе плечевого сустава), вывих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(подвывих) ключицы: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отрывы костных фрагментов, не сочетающиеся с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иными повреждениями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w:t>
      </w:r>
      <w:proofErr w:type="spellStart"/>
      <w:r w:rsidRPr="007D4F35">
        <w:rPr>
          <w:rFonts w:ascii="Courier New" w:hAnsi="Courier New" w:cs="Courier New"/>
        </w:rPr>
        <w:t>эпифизеолизы</w:t>
      </w:r>
      <w:proofErr w:type="spellEnd"/>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перелом, разрыв 1 сочленения с вывихом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(подвывихом) ключицы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перелом 2 костей, двойной перелом 1 кости,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 и вывих (подвывих) 1 кости, разрыв 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сочленений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0" w:name="Par645"/>
      <w:bookmarkEnd w:id="10"/>
      <w:r w:rsidRPr="007D4F35">
        <w:rPr>
          <w:rFonts w:ascii="Courier New" w:hAnsi="Courier New" w:cs="Courier New"/>
        </w:rPr>
        <w:t xml:space="preserve"> 51. </w:t>
      </w:r>
      <w:proofErr w:type="gramStart"/>
      <w:r w:rsidRPr="007D4F35">
        <w:rPr>
          <w:rFonts w:ascii="Courier New" w:hAnsi="Courier New" w:cs="Courier New"/>
        </w:rPr>
        <w:t>Повреждения плечевого сустава (от уровня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суставного отростка лопатки до анатомической шейки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плеча):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w:t>
      </w:r>
      <w:proofErr w:type="spellStart"/>
      <w:r w:rsidRPr="007D4F35">
        <w:rPr>
          <w:rFonts w:ascii="Courier New" w:hAnsi="Courier New" w:cs="Courier New"/>
        </w:rPr>
        <w:t>субхондральные</w:t>
      </w:r>
      <w:proofErr w:type="spellEnd"/>
      <w:r w:rsidRPr="007D4F35">
        <w:rPr>
          <w:rFonts w:ascii="Courier New" w:hAnsi="Courier New" w:cs="Courier New"/>
        </w:rPr>
        <w:t xml:space="preserve"> переломы (независимо </w:t>
      </w:r>
      <w:proofErr w:type="gramStart"/>
      <w:r w:rsidRPr="007D4F35">
        <w:rPr>
          <w:rFonts w:ascii="Courier New" w:hAnsi="Courier New" w:cs="Courier New"/>
        </w:rPr>
        <w:t>от</w:t>
      </w:r>
      <w:proofErr w:type="gramEnd"/>
      <w:r w:rsidRPr="007D4F35">
        <w:rPr>
          <w:rFonts w:ascii="Courier New" w:hAnsi="Courier New" w:cs="Courier New"/>
        </w:rPr>
        <w:t xml:space="preserve"> </w:t>
      </w:r>
      <w:proofErr w:type="gramStart"/>
      <w:r w:rsidRPr="007D4F35">
        <w:rPr>
          <w:rFonts w:ascii="Courier New" w:hAnsi="Courier New" w:cs="Courier New"/>
        </w:rPr>
        <w:t>их</w:t>
      </w:r>
      <w:proofErr w:type="gramEnd"/>
      <w:r w:rsidRPr="007D4F35">
        <w:rPr>
          <w:rFonts w:ascii="Courier New" w:hAnsi="Courier New" w:cs="Courier New"/>
        </w:rPr>
        <w:t xml:space="preserve">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и локализации), не сочетающиеся в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суставе с другими видами повреждений (при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сочетании</w:t>
      </w:r>
      <w:proofErr w:type="gramEnd"/>
      <w:r w:rsidRPr="007D4F35">
        <w:rPr>
          <w:rFonts w:ascii="Courier New" w:hAnsi="Courier New" w:cs="Courier New"/>
        </w:rPr>
        <w:t xml:space="preserve"> учитывается только размер страховой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выплаты в связи с другими видами повреждений)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разрывы капсулы, связок сустава,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отрывы костных фрагментов,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 </w:t>
      </w:r>
      <w:proofErr w:type="gramStart"/>
      <w:r w:rsidRPr="007D4F35">
        <w:rPr>
          <w:rFonts w:ascii="Courier New" w:hAnsi="Courier New" w:cs="Courier New"/>
        </w:rPr>
        <w:t>сочетающиеся</w:t>
      </w:r>
      <w:proofErr w:type="gramEnd"/>
      <w:r w:rsidRPr="007D4F35">
        <w:rPr>
          <w:rFonts w:ascii="Courier New" w:hAnsi="Courier New" w:cs="Courier New"/>
        </w:rPr>
        <w:t xml:space="preserve"> с иными переломами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изолированный перелом большого бугорка,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 суставного отростка (впадины) лопатки,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эпифизеолизы</w:t>
      </w:r>
      <w:proofErr w:type="spellEnd"/>
      <w:r w:rsidRPr="007D4F35">
        <w:rPr>
          <w:rFonts w:ascii="Courier New" w:hAnsi="Courier New" w:cs="Courier New"/>
        </w:rPr>
        <w:t xml:space="preserve">, травматический </w:t>
      </w:r>
      <w:hyperlink w:anchor="Par1112" w:tooltip="Ссылка на текущий документ" w:history="1">
        <w:r w:rsidRPr="007D4F35">
          <w:rPr>
            <w:rFonts w:ascii="Courier New" w:hAnsi="Courier New" w:cs="Courier New"/>
            <w:color w:val="0000FF"/>
          </w:rPr>
          <w:t>&lt;9&gt;</w:t>
        </w:r>
      </w:hyperlink>
      <w:r w:rsidRPr="007D4F35">
        <w:rPr>
          <w:rFonts w:ascii="Courier New" w:hAnsi="Courier New" w:cs="Courier New"/>
        </w:rPr>
        <w:t xml:space="preserve"> вывих плеча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перелом лопатки и травматический вывих плеча,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 плеча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перелом и вывих плеча, переломы лопатки и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плеча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52. Перелом плечевой кости </w:t>
      </w:r>
      <w:proofErr w:type="gramStart"/>
      <w:r w:rsidRPr="007D4F35">
        <w:rPr>
          <w:rFonts w:ascii="Courier New" w:hAnsi="Courier New" w:cs="Courier New"/>
        </w:rPr>
        <w:t>в</w:t>
      </w:r>
      <w:proofErr w:type="gramEnd"/>
      <w:r w:rsidRPr="007D4F35">
        <w:rPr>
          <w:rFonts w:ascii="Courier New" w:hAnsi="Courier New" w:cs="Courier New"/>
        </w:rPr>
        <w:t xml:space="preserve"> верхней, средней, нижней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трети, за исключением переломов, учтенных </w:t>
      </w:r>
      <w:proofErr w:type="gramStart"/>
      <w:r w:rsidRPr="007D4F35">
        <w:rPr>
          <w:rFonts w:ascii="Courier New" w:hAnsi="Courier New" w:cs="Courier New"/>
        </w:rPr>
        <w:t>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применении</w:t>
      </w:r>
      <w:proofErr w:type="gramEnd"/>
      <w:r w:rsidRPr="007D4F35">
        <w:rPr>
          <w:rFonts w:ascii="Courier New" w:hAnsi="Courier New" w:cs="Courier New"/>
        </w:rPr>
        <w:t xml:space="preserve"> </w:t>
      </w:r>
      <w:hyperlink w:anchor="Par645" w:tooltip="Ссылка на текущий документ" w:history="1">
        <w:r w:rsidRPr="007D4F35">
          <w:rPr>
            <w:rFonts w:ascii="Courier New" w:hAnsi="Courier New" w:cs="Courier New"/>
            <w:color w:val="0000FF"/>
          </w:rPr>
          <w:t>пунктов 51</w:t>
        </w:r>
      </w:hyperlink>
      <w:r w:rsidRPr="007D4F35">
        <w:rPr>
          <w:rFonts w:ascii="Courier New" w:hAnsi="Courier New" w:cs="Courier New"/>
        </w:rPr>
        <w:t xml:space="preserve"> и </w:t>
      </w:r>
      <w:hyperlink w:anchor="Par682" w:tooltip="Ссылка на текущий документ" w:history="1">
        <w:r w:rsidRPr="007D4F35">
          <w:rPr>
            <w:rFonts w:ascii="Courier New" w:hAnsi="Courier New" w:cs="Courier New"/>
            <w:color w:val="0000FF"/>
          </w:rPr>
          <w:t>53</w:t>
        </w:r>
      </w:hyperlink>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отрывы костных фрагментов, не сочетающиеся с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иными повреждениями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перелом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в) двойной, тройной и другие переломы </w:t>
      </w:r>
      <w:hyperlink w:anchor="Par1113" w:tooltip="Ссылка на текущий документ" w:history="1">
        <w:r w:rsidRPr="007D4F35">
          <w:rPr>
            <w:rFonts w:ascii="Courier New" w:hAnsi="Courier New" w:cs="Courier New"/>
            <w:color w:val="0000FF"/>
          </w:rPr>
          <w:t>&lt;10&gt;</w:t>
        </w:r>
      </w:hyperlink>
      <w:r w:rsidRPr="007D4F35">
        <w:rPr>
          <w:rFonts w:ascii="Courier New" w:hAnsi="Courier New" w:cs="Courier New"/>
        </w:rPr>
        <w:t xml:space="preserve">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1" w:name="Par682"/>
      <w:bookmarkEnd w:id="11"/>
      <w:r w:rsidRPr="007D4F35">
        <w:rPr>
          <w:rFonts w:ascii="Courier New" w:hAnsi="Courier New" w:cs="Courier New"/>
        </w:rPr>
        <w:t xml:space="preserve"> 53. </w:t>
      </w:r>
      <w:proofErr w:type="gramStart"/>
      <w:r w:rsidRPr="007D4F35">
        <w:rPr>
          <w:rFonts w:ascii="Courier New" w:hAnsi="Courier New" w:cs="Courier New"/>
        </w:rPr>
        <w:t xml:space="preserve">Повреждение локтевого сустава (от </w:t>
      </w:r>
      <w:proofErr w:type="spellStart"/>
      <w:r w:rsidRPr="007D4F35">
        <w:rPr>
          <w:rFonts w:ascii="Courier New" w:hAnsi="Courier New" w:cs="Courier New"/>
        </w:rPr>
        <w:t>надмыщелковой</w:t>
      </w:r>
      <w:proofErr w:type="spellEnd"/>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области плеча до уровня шейки лучевой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w:t>
      </w:r>
      <w:proofErr w:type="spellStart"/>
      <w:r w:rsidRPr="007D4F35">
        <w:rPr>
          <w:rFonts w:ascii="Courier New" w:hAnsi="Courier New" w:cs="Courier New"/>
        </w:rPr>
        <w:t>субхондральные</w:t>
      </w:r>
      <w:proofErr w:type="spellEnd"/>
      <w:r w:rsidRPr="007D4F35">
        <w:rPr>
          <w:rFonts w:ascii="Courier New" w:hAnsi="Courier New" w:cs="Courier New"/>
        </w:rPr>
        <w:t xml:space="preserve"> переломы (независимо </w:t>
      </w:r>
      <w:proofErr w:type="gramStart"/>
      <w:r w:rsidRPr="007D4F35">
        <w:rPr>
          <w:rFonts w:ascii="Courier New" w:hAnsi="Courier New" w:cs="Courier New"/>
        </w:rPr>
        <w:t>от</w:t>
      </w:r>
      <w:proofErr w:type="gramEnd"/>
      <w:r w:rsidRPr="007D4F35">
        <w:rPr>
          <w:rFonts w:ascii="Courier New" w:hAnsi="Courier New" w:cs="Courier New"/>
        </w:rPr>
        <w:t xml:space="preserve"> </w:t>
      </w:r>
      <w:proofErr w:type="gramStart"/>
      <w:r w:rsidRPr="007D4F35">
        <w:rPr>
          <w:rFonts w:ascii="Courier New" w:hAnsi="Courier New" w:cs="Courier New"/>
        </w:rPr>
        <w:t>их</w:t>
      </w:r>
      <w:proofErr w:type="gramEnd"/>
      <w:r w:rsidRPr="007D4F35">
        <w:rPr>
          <w:rFonts w:ascii="Courier New" w:hAnsi="Courier New" w:cs="Courier New"/>
        </w:rPr>
        <w:t xml:space="preserve">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и локализации), не сочетающиеся в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суставе с другими видами повреждений (при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сочетании</w:t>
      </w:r>
      <w:proofErr w:type="gramEnd"/>
      <w:r w:rsidRPr="007D4F35">
        <w:rPr>
          <w:rFonts w:ascii="Courier New" w:hAnsi="Courier New" w:cs="Courier New"/>
        </w:rPr>
        <w:t xml:space="preserve"> учитывается только размер страховой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выплаты в связи с другими видами повреждений)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разрывы капсулы, связок сустава,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отрывы костных фрагментов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надмыщелков</w:t>
      </w:r>
      <w:proofErr w:type="spellEnd"/>
      <w:r w:rsidRPr="007D4F35">
        <w:rPr>
          <w:rFonts w:ascii="Courier New" w:hAnsi="Courier New" w:cs="Courier New"/>
        </w:rPr>
        <w:t xml:space="preserve"> плеча, не </w:t>
      </w:r>
      <w:proofErr w:type="gramStart"/>
      <w:r w:rsidRPr="007D4F35">
        <w:rPr>
          <w:rFonts w:ascii="Courier New" w:hAnsi="Courier New" w:cs="Courier New"/>
        </w:rPr>
        <w:t>сочетающиеся</w:t>
      </w:r>
      <w:proofErr w:type="gramEnd"/>
      <w:r w:rsidRPr="007D4F35">
        <w:rPr>
          <w:rFonts w:ascii="Courier New" w:hAnsi="Courier New" w:cs="Courier New"/>
        </w:rPr>
        <w:t xml:space="preserve"> с иными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переломами, </w:t>
      </w:r>
      <w:proofErr w:type="spellStart"/>
      <w:r w:rsidRPr="007D4F35">
        <w:rPr>
          <w:rFonts w:ascii="Courier New" w:hAnsi="Courier New" w:cs="Courier New"/>
        </w:rPr>
        <w:t>пронационный</w:t>
      </w:r>
      <w:proofErr w:type="spellEnd"/>
      <w:r w:rsidRPr="007D4F35">
        <w:rPr>
          <w:rFonts w:ascii="Courier New" w:hAnsi="Courier New" w:cs="Courier New"/>
        </w:rPr>
        <w:t xml:space="preserve"> подвывих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вывих 1 кости предплечья, </w:t>
      </w:r>
      <w:proofErr w:type="spellStart"/>
      <w:r w:rsidRPr="007D4F35">
        <w:rPr>
          <w:rFonts w:ascii="Courier New" w:hAnsi="Courier New" w:cs="Courier New"/>
        </w:rPr>
        <w:t>эпифизеолизы</w:t>
      </w:r>
      <w:proofErr w:type="spellEnd"/>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вывих обеих костей предплечья, перелом 1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мыщелка плеча, перелом одной кости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перелом обоих мыщелков плеча, перелом и вывих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 кости предплечья, переломы обеих костей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перелом и вывих обеих костей предплечья                 12</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54. Переломы костей предплечья в </w:t>
      </w:r>
      <w:proofErr w:type="gramStart"/>
      <w:r w:rsidRPr="007D4F35">
        <w:rPr>
          <w:rFonts w:ascii="Courier New" w:hAnsi="Courier New" w:cs="Courier New"/>
        </w:rPr>
        <w:t>верхней</w:t>
      </w:r>
      <w:proofErr w:type="gramEnd"/>
      <w:r w:rsidRPr="007D4F35">
        <w:rPr>
          <w:rFonts w:ascii="Courier New" w:hAnsi="Courier New" w:cs="Courier New"/>
        </w:rPr>
        <w:t>, средней,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нижней трети, за исключением </w:t>
      </w:r>
      <w:proofErr w:type="gramStart"/>
      <w:r w:rsidRPr="007D4F35">
        <w:rPr>
          <w:rFonts w:ascii="Courier New" w:hAnsi="Courier New" w:cs="Courier New"/>
        </w:rPr>
        <w:t>учтенных</w:t>
      </w:r>
      <w:proofErr w:type="gramEnd"/>
      <w:r w:rsidRPr="007D4F35">
        <w:rPr>
          <w:rFonts w:ascii="Courier New" w:hAnsi="Courier New" w:cs="Courier New"/>
        </w:rPr>
        <w:t xml:space="preserve"> при применении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682" w:tooltip="Ссылка на текущий документ" w:history="1">
        <w:r w:rsidRPr="007D4F35">
          <w:rPr>
            <w:rFonts w:ascii="Courier New" w:hAnsi="Courier New" w:cs="Courier New"/>
            <w:color w:val="0000FF"/>
          </w:rPr>
          <w:t>пунктов 53</w:t>
        </w:r>
      </w:hyperlink>
      <w:r w:rsidRPr="007D4F35">
        <w:rPr>
          <w:rFonts w:ascii="Courier New" w:hAnsi="Courier New" w:cs="Courier New"/>
        </w:rPr>
        <w:t xml:space="preserve"> и </w:t>
      </w:r>
      <w:hyperlink w:anchor="Par725" w:tooltip="Ссылка на текущий документ" w:history="1">
        <w:r w:rsidRPr="007D4F35">
          <w:rPr>
            <w:rFonts w:ascii="Courier New" w:hAnsi="Courier New" w:cs="Courier New"/>
            <w:color w:val="0000FF"/>
          </w:rPr>
          <w:t>55</w:t>
        </w:r>
      </w:hyperlink>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отрывы костных фрагментов, не сочетающиеся </w:t>
      </w:r>
      <w:proofErr w:type="gramStart"/>
      <w:r w:rsidRPr="007D4F35">
        <w:rPr>
          <w:rFonts w:ascii="Courier New" w:hAnsi="Courier New" w:cs="Courier New"/>
        </w:rPr>
        <w:t>с</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иными повреждениями                                        4</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перелом 1 кости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двойной, тройной и другие переломы 1 кости              8</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переломы обеих костей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переломы обеих костей, один из которых или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оба являются двойными, тройными и так далее</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2" w:name="Par725"/>
      <w:bookmarkEnd w:id="12"/>
      <w:r w:rsidRPr="007D4F35">
        <w:rPr>
          <w:rFonts w:ascii="Courier New" w:hAnsi="Courier New" w:cs="Courier New"/>
        </w:rPr>
        <w:t xml:space="preserve"> 55. Повреждение лучезапястного сустава, области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 xml:space="preserve">запястья (от дистальных </w:t>
      </w:r>
      <w:proofErr w:type="spellStart"/>
      <w:r w:rsidRPr="007D4F35">
        <w:rPr>
          <w:rFonts w:ascii="Courier New" w:hAnsi="Courier New" w:cs="Courier New"/>
        </w:rPr>
        <w:t>метафизов</w:t>
      </w:r>
      <w:proofErr w:type="spellEnd"/>
      <w:r w:rsidRPr="007D4F35">
        <w:rPr>
          <w:rFonts w:ascii="Courier New" w:hAnsi="Courier New" w:cs="Courier New"/>
        </w:rPr>
        <w:t xml:space="preserve"> лучевой и локтевой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костей до пястно-запястных суставов):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разрывы капсулы, связок (без вывихов),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отрывы костных фрагментов,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 </w:t>
      </w:r>
      <w:proofErr w:type="gramStart"/>
      <w:r w:rsidRPr="007D4F35">
        <w:rPr>
          <w:rFonts w:ascii="Courier New" w:hAnsi="Courier New" w:cs="Courier New"/>
        </w:rPr>
        <w:t>сочетающиеся</w:t>
      </w:r>
      <w:proofErr w:type="gramEnd"/>
      <w:r w:rsidRPr="007D4F35">
        <w:rPr>
          <w:rFonts w:ascii="Courier New" w:hAnsi="Courier New" w:cs="Courier New"/>
        </w:rPr>
        <w:t xml:space="preserve"> с иными костными повреждениями,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 (отрыв) шиловидного отростка локтевой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вывих головки локтевой кости,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1             5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кости предплечья, перелом 1 кости запястья, </w:t>
      </w:r>
      <w:proofErr w:type="gramStart"/>
      <w:r w:rsidRPr="007D4F35">
        <w:rPr>
          <w:rFonts w:ascii="Courier New" w:hAnsi="Courier New" w:cs="Courier New"/>
        </w:rPr>
        <w:t>за</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исключением </w:t>
      </w:r>
      <w:proofErr w:type="gramStart"/>
      <w:r w:rsidRPr="007D4F35">
        <w:rPr>
          <w:rFonts w:ascii="Courier New" w:hAnsi="Courier New" w:cs="Courier New"/>
        </w:rPr>
        <w:t>ладьевидной</w:t>
      </w:r>
      <w:proofErr w:type="gram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перелом 1 кости предплечья, ладьевидной,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обеих костей предплечья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г) переломы обеих костей предплечья, 2 костей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запястья, 1 кости предплечья и 1 кости запястья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xml:space="preserve">) </w:t>
      </w:r>
      <w:proofErr w:type="spellStart"/>
      <w:r w:rsidRPr="007D4F35">
        <w:rPr>
          <w:rFonts w:ascii="Courier New" w:hAnsi="Courier New" w:cs="Courier New"/>
        </w:rPr>
        <w:t>переломовывих</w:t>
      </w:r>
      <w:proofErr w:type="spellEnd"/>
      <w:r w:rsidRPr="007D4F35">
        <w:rPr>
          <w:rFonts w:ascii="Courier New" w:hAnsi="Courier New" w:cs="Courier New"/>
        </w:rPr>
        <w:t xml:space="preserve"> кисти с переломом 1 - 2 костей,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составляющих лучезапястный сустав, и (или)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костей запястья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w:t>
      </w:r>
      <w:proofErr w:type="spellStart"/>
      <w:r w:rsidRPr="007D4F35">
        <w:rPr>
          <w:rFonts w:ascii="Courier New" w:hAnsi="Courier New" w:cs="Courier New"/>
        </w:rPr>
        <w:t>переломовывих</w:t>
      </w:r>
      <w:proofErr w:type="spellEnd"/>
      <w:r w:rsidRPr="007D4F35">
        <w:rPr>
          <w:rFonts w:ascii="Courier New" w:hAnsi="Courier New" w:cs="Courier New"/>
        </w:rPr>
        <w:t xml:space="preserve"> кисти с переломом 3 и более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костей, составляющих лучезапястный сустав,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(или) костей запястья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56. Повреждения кисти на уровне пястных костей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разрыв капсулы, связок </w:t>
      </w:r>
      <w:proofErr w:type="gramStart"/>
      <w:r w:rsidRPr="007D4F35">
        <w:rPr>
          <w:rFonts w:ascii="Courier New" w:hAnsi="Courier New" w:cs="Courier New"/>
        </w:rPr>
        <w:t>пястно-фалангового</w:t>
      </w:r>
      <w:proofErr w:type="gramEnd"/>
      <w:r w:rsidRPr="007D4F35">
        <w:rPr>
          <w:rFonts w:ascii="Courier New" w:hAnsi="Courier New" w:cs="Courier New"/>
        </w:rPr>
        <w:t xml:space="preserve"> или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межфалангового</w:t>
      </w:r>
      <w:proofErr w:type="spellEnd"/>
      <w:r w:rsidRPr="007D4F35">
        <w:rPr>
          <w:rFonts w:ascii="Courier New" w:hAnsi="Courier New" w:cs="Courier New"/>
        </w:rPr>
        <w:t xml:space="preserve"> сустава, </w:t>
      </w:r>
      <w:proofErr w:type="gramStart"/>
      <w:r w:rsidRPr="007D4F35">
        <w:rPr>
          <w:rFonts w:ascii="Courier New" w:hAnsi="Courier New" w:cs="Courier New"/>
        </w:rPr>
        <w:t>потребовавший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непрерывного лечения продолжительностью не менее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 недель либо оперативного лечения, отрывы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костных фрагментов пястных костей, фаланг</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 вывих 1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разрывы капсулы, связок 2 и более </w:t>
      </w:r>
      <w:proofErr w:type="spellStart"/>
      <w:r w:rsidRPr="007D4F35">
        <w:rPr>
          <w:rFonts w:ascii="Courier New" w:hAnsi="Courier New" w:cs="Courier New"/>
        </w:rPr>
        <w:t>пястно</w:t>
      </w:r>
      <w:proofErr w:type="spellEnd"/>
      <w:r w:rsidRPr="007D4F35">
        <w:rPr>
          <w:rFonts w:ascii="Courier New" w:hAnsi="Courier New" w:cs="Courier New"/>
        </w:rPr>
        <w:t>-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фаланговых и (или) </w:t>
      </w:r>
      <w:proofErr w:type="spellStart"/>
      <w:r w:rsidRPr="007D4F35">
        <w:rPr>
          <w:rFonts w:ascii="Courier New" w:hAnsi="Courier New" w:cs="Courier New"/>
        </w:rPr>
        <w:t>межфаланговых</w:t>
      </w:r>
      <w:proofErr w:type="spellEnd"/>
      <w:r w:rsidRPr="007D4F35">
        <w:rPr>
          <w:rFonts w:ascii="Courier New" w:hAnsi="Courier New" w:cs="Courier New"/>
        </w:rPr>
        <w:t xml:space="preserve"> суставов,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сопровождавшиеся</w:t>
      </w:r>
      <w:proofErr w:type="gramEnd"/>
      <w:r w:rsidRPr="007D4F35">
        <w:rPr>
          <w:rFonts w:ascii="Courier New" w:hAnsi="Courier New" w:cs="Courier New"/>
        </w:rPr>
        <w:t xml:space="preserve"> временной нетрудоспособностью</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работающего лица, либо потребовавшие</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вывихи костей, перелом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кости, </w:t>
      </w:r>
      <w:proofErr w:type="spellStart"/>
      <w:r w:rsidRPr="007D4F35">
        <w:rPr>
          <w:rFonts w:ascii="Courier New" w:hAnsi="Courier New" w:cs="Courier New"/>
        </w:rPr>
        <w:t>эпифизеолизы</w:t>
      </w:r>
      <w:proofErr w:type="spell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переломы 2 - 3 костей                                   8</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переломы 4 и более костей                               12</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57. Повреждение верхней конечности, повлекшее </w:t>
      </w:r>
      <w:proofErr w:type="gramStart"/>
      <w:r w:rsidRPr="007D4F35">
        <w:rPr>
          <w:rFonts w:ascii="Courier New" w:hAnsi="Courier New" w:cs="Courier New"/>
        </w:rPr>
        <w:t>за</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собой оперативное вмешательство (независимо от</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оперативных вмешательств):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удаление инородных тел, за исключением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поверхностно расположенных и подкожных, костных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фрагментов, разрезы кожи, подкожной клетчатки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при лечении травм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на нервах, мышцах, сухожилиях, капсулах,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связках</w:t>
      </w:r>
      <w:proofErr w:type="gramEnd"/>
      <w:r w:rsidRPr="007D4F35">
        <w:rPr>
          <w:rFonts w:ascii="Courier New" w:hAnsi="Courier New" w:cs="Courier New"/>
        </w:rPr>
        <w:t>, костях кисти и пальцев, ключицы,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отростках</w:t>
      </w:r>
      <w:proofErr w:type="gramEnd"/>
      <w:r w:rsidRPr="007D4F35">
        <w:rPr>
          <w:rFonts w:ascii="Courier New" w:hAnsi="Courier New" w:cs="Courier New"/>
        </w:rPr>
        <w:t xml:space="preserve"> костей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на костях предплечья, плеча, лопатки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w:t>
      </w:r>
      <w:proofErr w:type="spellStart"/>
      <w:r w:rsidRPr="007D4F35">
        <w:rPr>
          <w:rFonts w:ascii="Courier New" w:hAnsi="Courier New" w:cs="Courier New"/>
        </w:rPr>
        <w:t>эндопротезирование</w:t>
      </w:r>
      <w:proofErr w:type="spellEnd"/>
      <w:r w:rsidRPr="007D4F35">
        <w:rPr>
          <w:rFonts w:ascii="Courier New" w:hAnsi="Courier New" w:cs="Courier New"/>
        </w:rPr>
        <w:t xml:space="preserve"> сустава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58. Травматическая ампутация (физическая потеря),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функциональная потеря верхней конечности, явившаяся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следствием травмы </w:t>
      </w:r>
      <w:hyperlink w:anchor="Par1114" w:tooltip="Ссылка на текущий документ" w:history="1">
        <w:r w:rsidRPr="007D4F35">
          <w:rPr>
            <w:rFonts w:ascii="Courier New" w:hAnsi="Courier New" w:cs="Courier New"/>
            <w:color w:val="0000FF"/>
          </w:rPr>
          <w:t>&lt;11&gt;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потеря части ногтевой фаланги 1 пальца с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дефектом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потеря фаланги 1 пальца, кроме 1-го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потеря каждой фаланги 1-го пальца                       6</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потеря одного пальца, 2 - 3 фаланг 1 пальца,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кроме 1-го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потеря 2 пальцев, 2 - 3 фаланг 2 пальцев,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кроме 1-го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потеря 3 - 4 пальцев, 2 - 3 фаланг 3 - 4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 кроме 1-го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 потеря всех пальцев, 2 - 3 фаланг всех                  26</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w:t>
      </w:r>
      <w:proofErr w:type="spellEnd"/>
      <w:r w:rsidRPr="007D4F35">
        <w:rPr>
          <w:rFonts w:ascii="Courier New" w:hAnsi="Courier New" w:cs="Courier New"/>
        </w:rPr>
        <w:t>) потеря кисти до уровня запястья,                        35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лучезапястного сустава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потеря верхней конечности до уровня                     50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предплечья, локтевого сустава, плеча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 потеря верхней конечности до уровня лопатки,            60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ключицы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3" w:name="Par827"/>
      <w:bookmarkEnd w:id="13"/>
      <w:r w:rsidRPr="007D4F35">
        <w:rPr>
          <w:rFonts w:ascii="Courier New" w:hAnsi="Courier New" w:cs="Courier New"/>
        </w:rPr>
        <w:t xml:space="preserve"> 59. Повреждение таза, тазобедренного сустава: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w:t>
      </w:r>
      <w:proofErr w:type="spellStart"/>
      <w:r w:rsidRPr="007D4F35">
        <w:rPr>
          <w:rFonts w:ascii="Courier New" w:hAnsi="Courier New" w:cs="Courier New"/>
        </w:rPr>
        <w:t>субхондральные</w:t>
      </w:r>
      <w:proofErr w:type="spellEnd"/>
      <w:r w:rsidRPr="007D4F35">
        <w:rPr>
          <w:rFonts w:ascii="Courier New" w:hAnsi="Courier New" w:cs="Courier New"/>
        </w:rPr>
        <w:t xml:space="preserve"> переломы (независимо </w:t>
      </w:r>
      <w:proofErr w:type="gramStart"/>
      <w:r w:rsidRPr="007D4F35">
        <w:rPr>
          <w:rFonts w:ascii="Courier New" w:hAnsi="Courier New" w:cs="Courier New"/>
        </w:rPr>
        <w:t>от</w:t>
      </w:r>
      <w:proofErr w:type="gramEnd"/>
      <w:r w:rsidRPr="007D4F35">
        <w:rPr>
          <w:rFonts w:ascii="Courier New" w:hAnsi="Courier New" w:cs="Courier New"/>
        </w:rPr>
        <w:t xml:space="preserve"> </w:t>
      </w:r>
      <w:proofErr w:type="gramStart"/>
      <w:r w:rsidRPr="007D4F35">
        <w:rPr>
          <w:rFonts w:ascii="Courier New" w:hAnsi="Courier New" w:cs="Courier New"/>
        </w:rPr>
        <w:t>их</w:t>
      </w:r>
      <w:proofErr w:type="gramEnd"/>
      <w:r w:rsidRPr="007D4F35">
        <w:rPr>
          <w:rFonts w:ascii="Courier New" w:hAnsi="Courier New" w:cs="Courier New"/>
        </w:rPr>
        <w:t xml:space="preserve">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и локализации), не сочетающиеся в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суставе с другими видами повреждений (при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сочетании</w:t>
      </w:r>
      <w:proofErr w:type="gramEnd"/>
      <w:r w:rsidRPr="007D4F35">
        <w:rPr>
          <w:rFonts w:ascii="Courier New" w:hAnsi="Courier New" w:cs="Courier New"/>
        </w:rPr>
        <w:t xml:space="preserve"> учитывается только размер страховой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выплаты в связи с другими видами повреждений)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разрывы капсулы, связок сустава,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отрывы костных фрагментов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костей таза, проксимального </w:t>
      </w:r>
      <w:proofErr w:type="spellStart"/>
      <w:r w:rsidRPr="007D4F35">
        <w:rPr>
          <w:rFonts w:ascii="Courier New" w:hAnsi="Courier New" w:cs="Courier New"/>
        </w:rPr>
        <w:t>метафиза</w:t>
      </w:r>
      <w:proofErr w:type="spellEnd"/>
      <w:r w:rsidRPr="007D4F35">
        <w:rPr>
          <w:rFonts w:ascii="Courier New" w:hAnsi="Courier New" w:cs="Courier New"/>
        </w:rPr>
        <w:t xml:space="preserve"> бедра,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включая </w:t>
      </w:r>
      <w:proofErr w:type="spellStart"/>
      <w:r w:rsidRPr="007D4F35">
        <w:rPr>
          <w:rFonts w:ascii="Courier New" w:hAnsi="Courier New" w:cs="Courier New"/>
        </w:rPr>
        <w:t>вертелы</w:t>
      </w:r>
      <w:proofErr w:type="spellEnd"/>
      <w:r w:rsidRPr="007D4F35">
        <w:rPr>
          <w:rFonts w:ascii="Courier New" w:hAnsi="Courier New" w:cs="Courier New"/>
        </w:rPr>
        <w:t>, - не сочетающиеся с</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повреждениями, предусмотренными </w:t>
      </w:r>
      <w:hyperlink w:anchor="Par848" w:tooltip="Ссылка на текущий документ" w:history="1">
        <w:r w:rsidRPr="007D4F35">
          <w:rPr>
            <w:rFonts w:ascii="Courier New" w:hAnsi="Courier New" w:cs="Courier New"/>
            <w:color w:val="0000FF"/>
          </w:rPr>
          <w:t>подпунктами "г"</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851" w:tooltip="Ссылка на текущий документ" w:history="1">
        <w:r w:rsidRPr="007D4F35">
          <w:rPr>
            <w:rFonts w:ascii="Courier New" w:hAnsi="Courier New" w:cs="Courier New"/>
            <w:color w:val="0000FF"/>
          </w:rPr>
          <w:t>"е"</w:t>
        </w:r>
      </w:hyperlink>
      <w:r w:rsidRPr="007D4F35">
        <w:rPr>
          <w:rFonts w:ascii="Courier New" w:hAnsi="Courier New" w:cs="Courier New"/>
        </w:rPr>
        <w:t xml:space="preserve">, </w:t>
      </w:r>
      <w:hyperlink w:anchor="Par855" w:tooltip="Ссылка на текущий документ" w:history="1">
        <w:r w:rsidRPr="007D4F35">
          <w:rPr>
            <w:rFonts w:ascii="Courier New" w:hAnsi="Courier New" w:cs="Courier New"/>
            <w:color w:val="0000FF"/>
          </w:rPr>
          <w:t>"ж"</w:t>
        </w:r>
      </w:hyperlink>
      <w:r w:rsidRPr="007D4F35">
        <w:rPr>
          <w:rFonts w:ascii="Courier New" w:hAnsi="Courier New" w:cs="Courier New"/>
        </w:rPr>
        <w:t xml:space="preserve"> и </w:t>
      </w:r>
      <w:hyperlink w:anchor="Par858" w:tooltip="Ссылка на текущий документ" w:history="1">
        <w:r w:rsidRPr="007D4F35">
          <w:rPr>
            <w:rFonts w:ascii="Courier New" w:hAnsi="Courier New" w:cs="Courier New"/>
            <w:color w:val="0000FF"/>
          </w:rPr>
          <w:t>"</w:t>
        </w:r>
        <w:proofErr w:type="spellStart"/>
        <w:r w:rsidRPr="007D4F35">
          <w:rPr>
            <w:rFonts w:ascii="Courier New" w:hAnsi="Courier New" w:cs="Courier New"/>
            <w:color w:val="0000FF"/>
          </w:rPr>
          <w:t>з</w:t>
        </w:r>
        <w:proofErr w:type="spellEnd"/>
        <w:r w:rsidRPr="007D4F35">
          <w:rPr>
            <w:rFonts w:ascii="Courier New" w:hAnsi="Courier New" w:cs="Courier New"/>
            <w:color w:val="0000FF"/>
          </w:rPr>
          <w:t>"</w:t>
        </w:r>
      </w:hyperlink>
      <w:r w:rsidRPr="007D4F35">
        <w:rPr>
          <w:rFonts w:ascii="Courier New" w:hAnsi="Courier New" w:cs="Courier New"/>
        </w:rPr>
        <w:t xml:space="preserve"> настоящего пункта, а также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1011" w:tooltip="Ссылка на текущий документ" w:history="1">
        <w:r w:rsidRPr="007D4F35">
          <w:rPr>
            <w:rFonts w:ascii="Courier New" w:hAnsi="Courier New" w:cs="Courier New"/>
            <w:color w:val="0000FF"/>
          </w:rPr>
          <w:t>подпунктом "г" пункта 65</w:t>
        </w:r>
      </w:hyperlink>
      <w:r w:rsidRPr="007D4F35">
        <w:rPr>
          <w:rFonts w:ascii="Courier New" w:hAnsi="Courier New" w:cs="Courier New"/>
        </w:rPr>
        <w:t xml:space="preserve"> и </w:t>
      </w:r>
      <w:hyperlink w:anchor="Par1046" w:tooltip="Ссылка на текущий документ" w:history="1">
        <w:r w:rsidRPr="007D4F35">
          <w:rPr>
            <w:rFonts w:ascii="Courier New" w:hAnsi="Courier New" w:cs="Courier New"/>
            <w:color w:val="0000FF"/>
          </w:rPr>
          <w:t>подпунктом "к"</w:t>
        </w:r>
      </w:hyperlink>
      <w:r w:rsidRPr="007D4F35">
        <w:rPr>
          <w:rFonts w:ascii="Courier New" w:hAnsi="Courier New" w:cs="Courier New"/>
        </w:rPr>
        <w:t xml:space="preserve"> пункта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66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каждой кости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4" w:name="Par848"/>
      <w:bookmarkEnd w:id="14"/>
      <w:r w:rsidRPr="007D4F35">
        <w:rPr>
          <w:rFonts w:ascii="Courier New" w:hAnsi="Courier New" w:cs="Courier New"/>
        </w:rPr>
        <w:t xml:space="preserve">     г) разрыв 1 сочленения таза, периферический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вывих бедра, перелом 1 кости таза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5" w:name="Par851"/>
      <w:bookmarkEnd w:id="15"/>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перелом проксимального конца бедра (головки,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шейки, </w:t>
      </w:r>
      <w:proofErr w:type="spellStart"/>
      <w:r w:rsidRPr="007D4F35">
        <w:rPr>
          <w:rFonts w:ascii="Courier New" w:hAnsi="Courier New" w:cs="Courier New"/>
        </w:rPr>
        <w:t>межвертельный</w:t>
      </w:r>
      <w:proofErr w:type="spellEnd"/>
      <w:r w:rsidRPr="007D4F35">
        <w:rPr>
          <w:rFonts w:ascii="Courier New" w:hAnsi="Courier New" w:cs="Courier New"/>
        </w:rPr>
        <w:t xml:space="preserve">, </w:t>
      </w:r>
      <w:proofErr w:type="spellStart"/>
      <w:r w:rsidRPr="007D4F35">
        <w:rPr>
          <w:rFonts w:ascii="Courier New" w:hAnsi="Courier New" w:cs="Courier New"/>
        </w:rPr>
        <w:t>чрезвертельный</w:t>
      </w:r>
      <w:proofErr w:type="spellEnd"/>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proofErr w:type="gramStart"/>
      <w:r w:rsidRPr="007D4F35">
        <w:rPr>
          <w:rFonts w:ascii="Courier New" w:hAnsi="Courier New" w:cs="Courier New"/>
        </w:rPr>
        <w:t>подвертельный</w:t>
      </w:r>
      <w:proofErr w:type="spellEnd"/>
      <w:r w:rsidRPr="007D4F35">
        <w:rPr>
          <w:rFonts w:ascii="Courier New" w:hAnsi="Courier New" w:cs="Courier New"/>
        </w:rPr>
        <w:t>)</w:t>
      </w:r>
      <w:proofErr w:type="gram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6" w:name="Par855"/>
      <w:bookmarkEnd w:id="16"/>
      <w:r w:rsidRPr="007D4F35">
        <w:rPr>
          <w:rFonts w:ascii="Courier New" w:hAnsi="Courier New" w:cs="Courier New"/>
        </w:rPr>
        <w:t xml:space="preserve">     е) разрыв 2 сочленений, перелом 2 костей таза,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разрыв 1 сочленения и перелом 1 кости таза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7" w:name="Par858"/>
      <w:bookmarkEnd w:id="17"/>
      <w:r w:rsidRPr="007D4F35">
        <w:rPr>
          <w:rFonts w:ascii="Courier New" w:hAnsi="Courier New" w:cs="Courier New"/>
        </w:rPr>
        <w:t xml:space="preserve">     ж) разрыв 3 и более сочленений и (или) перелом 3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более костей таза, центральный вывих бедра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w:t>
      </w:r>
      <w:proofErr w:type="spellEnd"/>
      <w:r w:rsidRPr="007D4F35">
        <w:rPr>
          <w:rFonts w:ascii="Courier New" w:hAnsi="Courier New" w:cs="Courier New"/>
        </w:rPr>
        <w:t>) разрыв 3 и более сочленений и (или) перелом 3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более костей таза, центральный вывих бедра </w:t>
      </w:r>
      <w:proofErr w:type="gramStart"/>
      <w:r w:rsidRPr="007D4F35">
        <w:rPr>
          <w:rFonts w:ascii="Courier New" w:hAnsi="Courier New" w:cs="Courier New"/>
        </w:rPr>
        <w:t>с</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переломом проксимального конца бедра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60. Перелом бедра в верхней, средней, нижней трети,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за исключением перелома учтенного при применении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827" w:tooltip="Ссылка на текущий документ" w:history="1">
        <w:r w:rsidRPr="007D4F35">
          <w:rPr>
            <w:rFonts w:ascii="Courier New" w:hAnsi="Courier New" w:cs="Courier New"/>
            <w:color w:val="0000FF"/>
          </w:rPr>
          <w:t>пунктов 59</w:t>
        </w:r>
      </w:hyperlink>
      <w:r w:rsidRPr="007D4F35">
        <w:rPr>
          <w:rFonts w:ascii="Courier New" w:hAnsi="Courier New" w:cs="Courier New"/>
        </w:rPr>
        <w:t xml:space="preserve"> и </w:t>
      </w:r>
      <w:hyperlink w:anchor="Par876" w:tooltip="Ссылка на текущий документ" w:history="1">
        <w:r w:rsidRPr="007D4F35">
          <w:rPr>
            <w:rFonts w:ascii="Courier New" w:hAnsi="Courier New" w:cs="Courier New"/>
            <w:color w:val="0000FF"/>
          </w:rPr>
          <w:t>61</w:t>
        </w:r>
      </w:hyperlink>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отрывы костных фрагментов, не сочетающиеся с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иными повреждениями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б) перелом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двойной, тройной и другие переломы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8" w:name="Par876"/>
      <w:bookmarkEnd w:id="18"/>
      <w:r w:rsidRPr="007D4F35">
        <w:rPr>
          <w:rFonts w:ascii="Courier New" w:hAnsi="Courier New" w:cs="Courier New"/>
        </w:rPr>
        <w:t xml:space="preserve"> 61. </w:t>
      </w:r>
      <w:proofErr w:type="gramStart"/>
      <w:r w:rsidRPr="007D4F35">
        <w:rPr>
          <w:rFonts w:ascii="Courier New" w:hAnsi="Courier New" w:cs="Courier New"/>
        </w:rPr>
        <w:t xml:space="preserve">Повреждения коленного сустава (от </w:t>
      </w:r>
      <w:proofErr w:type="spellStart"/>
      <w:r w:rsidRPr="007D4F35">
        <w:rPr>
          <w:rFonts w:ascii="Courier New" w:hAnsi="Courier New" w:cs="Courier New"/>
        </w:rPr>
        <w:t>надмыщелковой</w:t>
      </w:r>
      <w:proofErr w:type="spellEnd"/>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области бедра до уровня шейки малоберцовой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19" w:name="Par879"/>
      <w:bookmarkEnd w:id="19"/>
      <w:r w:rsidRPr="007D4F35">
        <w:rPr>
          <w:rFonts w:ascii="Courier New" w:hAnsi="Courier New" w:cs="Courier New"/>
        </w:rPr>
        <w:t xml:space="preserve">     а) </w:t>
      </w:r>
      <w:proofErr w:type="spellStart"/>
      <w:r w:rsidRPr="007D4F35">
        <w:rPr>
          <w:rFonts w:ascii="Courier New" w:hAnsi="Courier New" w:cs="Courier New"/>
        </w:rPr>
        <w:t>субхондральные</w:t>
      </w:r>
      <w:proofErr w:type="spellEnd"/>
      <w:r w:rsidRPr="007D4F35">
        <w:rPr>
          <w:rFonts w:ascii="Courier New" w:hAnsi="Courier New" w:cs="Courier New"/>
        </w:rPr>
        <w:t xml:space="preserve"> переломы (независимо </w:t>
      </w:r>
      <w:proofErr w:type="gramStart"/>
      <w:r w:rsidRPr="007D4F35">
        <w:rPr>
          <w:rFonts w:ascii="Courier New" w:hAnsi="Courier New" w:cs="Courier New"/>
        </w:rPr>
        <w:t>от</w:t>
      </w:r>
      <w:proofErr w:type="gramEnd"/>
      <w:r w:rsidRPr="007D4F35">
        <w:rPr>
          <w:rFonts w:ascii="Courier New" w:hAnsi="Courier New" w:cs="Courier New"/>
        </w:rPr>
        <w:t xml:space="preserve"> </w:t>
      </w:r>
      <w:proofErr w:type="gramStart"/>
      <w:r w:rsidRPr="007D4F35">
        <w:rPr>
          <w:rFonts w:ascii="Courier New" w:hAnsi="Courier New" w:cs="Courier New"/>
        </w:rPr>
        <w:t>их</w:t>
      </w:r>
      <w:proofErr w:type="gramEnd"/>
      <w:r w:rsidRPr="007D4F35">
        <w:rPr>
          <w:rFonts w:ascii="Courier New" w:hAnsi="Courier New" w:cs="Courier New"/>
        </w:rPr>
        <w:t xml:space="preserve">               3</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количества и локализации), не сочетающиеся в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суставе с другими видами повреждений (при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сочетании</w:t>
      </w:r>
      <w:proofErr w:type="gramEnd"/>
      <w:r w:rsidRPr="007D4F35">
        <w:rPr>
          <w:rFonts w:ascii="Courier New" w:hAnsi="Courier New" w:cs="Courier New"/>
        </w:rPr>
        <w:t xml:space="preserve"> учитывается только размер страховой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выплаты в связи с другими видами повреждений)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разрывы капсулы, 1 связки сустава,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отрывы костных фрагментов,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надмыщелков</w:t>
      </w:r>
      <w:proofErr w:type="spellEnd"/>
      <w:r w:rsidRPr="007D4F35">
        <w:rPr>
          <w:rFonts w:ascii="Courier New" w:hAnsi="Courier New" w:cs="Courier New"/>
        </w:rPr>
        <w:t>, бугристости большеберцовой кости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1115" w:tooltip="Ссылка на текущий документ" w:history="1">
        <w:r w:rsidRPr="007D4F35">
          <w:rPr>
            <w:rFonts w:ascii="Courier New" w:hAnsi="Courier New" w:cs="Courier New"/>
            <w:color w:val="0000FF"/>
          </w:rPr>
          <w:t>&lt;12&gt;</w:t>
        </w:r>
      </w:hyperlink>
      <w:r w:rsidRPr="007D4F35">
        <w:rPr>
          <w:rFonts w:ascii="Courier New" w:hAnsi="Courier New" w:cs="Courier New"/>
        </w:rPr>
        <w:t xml:space="preserve">,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малоберцовой кости, не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сочетающиеся</w:t>
      </w:r>
      <w:proofErr w:type="gramEnd"/>
      <w:r w:rsidRPr="007D4F35">
        <w:rPr>
          <w:rFonts w:ascii="Courier New" w:hAnsi="Courier New" w:cs="Courier New"/>
        </w:rPr>
        <w:t xml:space="preserve"> с иными переломами, разрыв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мениска, повреждение жировой подушки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сочетание повреждений, предусмотренных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879" w:tooltip="Ссылка на текущий документ" w:history="1">
        <w:r w:rsidRPr="007D4F35">
          <w:rPr>
            <w:rFonts w:ascii="Courier New" w:hAnsi="Courier New" w:cs="Courier New"/>
            <w:color w:val="0000FF"/>
          </w:rPr>
          <w:t>подпунктом "а"</w:t>
        </w:r>
      </w:hyperlink>
      <w:r w:rsidRPr="007D4F35">
        <w:rPr>
          <w:rFonts w:ascii="Courier New" w:hAnsi="Courier New" w:cs="Courier New"/>
        </w:rPr>
        <w:t xml:space="preserve"> настоящего пункта, разрыв 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связок при условиях, указанных в этом подпункте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для 1 связки, перелом головки малоберцовой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кости, </w:t>
      </w:r>
      <w:proofErr w:type="spellStart"/>
      <w:r w:rsidRPr="007D4F35">
        <w:rPr>
          <w:rFonts w:ascii="Courier New" w:hAnsi="Courier New" w:cs="Courier New"/>
        </w:rPr>
        <w:t>надмыщелка</w:t>
      </w:r>
      <w:proofErr w:type="spellEnd"/>
      <w:r w:rsidRPr="007D4F35">
        <w:rPr>
          <w:rFonts w:ascii="Courier New" w:hAnsi="Courier New" w:cs="Courier New"/>
        </w:rPr>
        <w:t xml:space="preserve"> бедра, </w:t>
      </w:r>
      <w:proofErr w:type="gramStart"/>
      <w:r w:rsidRPr="007D4F35">
        <w:rPr>
          <w:rFonts w:ascii="Courier New" w:hAnsi="Courier New" w:cs="Courier New"/>
        </w:rPr>
        <w:t>проксимальный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большеберцовой кости, </w:t>
      </w:r>
      <w:proofErr w:type="spellStart"/>
      <w:r w:rsidRPr="007D4F35">
        <w:rPr>
          <w:rFonts w:ascii="Courier New" w:hAnsi="Courier New" w:cs="Courier New"/>
        </w:rPr>
        <w:t>эпифизеолиз</w:t>
      </w:r>
      <w:proofErr w:type="spell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бедра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переломы </w:t>
      </w:r>
      <w:proofErr w:type="spellStart"/>
      <w:r w:rsidRPr="007D4F35">
        <w:rPr>
          <w:rFonts w:ascii="Courier New" w:hAnsi="Courier New" w:cs="Courier New"/>
        </w:rPr>
        <w:t>надмыщелков</w:t>
      </w:r>
      <w:proofErr w:type="spellEnd"/>
      <w:r w:rsidRPr="007D4F35">
        <w:rPr>
          <w:rFonts w:ascii="Courier New" w:hAnsi="Courier New" w:cs="Courier New"/>
        </w:rPr>
        <w:t>, перелом 1 мыщелка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бедра, 1 мыщелка большеберцовой кости,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эпифизеолизы</w:t>
      </w:r>
      <w:proofErr w:type="spellEnd"/>
      <w:r w:rsidRPr="007D4F35">
        <w:rPr>
          <w:rFonts w:ascii="Courier New" w:hAnsi="Courier New" w:cs="Courier New"/>
        </w:rPr>
        <w:t xml:space="preserve"> костей голени и бедра, разрыв 3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более связок, </w:t>
      </w:r>
      <w:proofErr w:type="gramStart"/>
      <w:r w:rsidRPr="007D4F35">
        <w:rPr>
          <w:rFonts w:ascii="Courier New" w:hAnsi="Courier New" w:cs="Courier New"/>
        </w:rPr>
        <w:t>потребовавший</w:t>
      </w:r>
      <w:proofErr w:type="gramEnd"/>
      <w:r w:rsidRPr="007D4F35">
        <w:rPr>
          <w:rFonts w:ascii="Courier New" w:hAnsi="Courier New" w:cs="Courier New"/>
        </w:rPr>
        <w:t xml:space="preserve"> оперативного лечения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0" w:name="Par907"/>
      <w:bookmarkEnd w:id="20"/>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переломы 2 и более мыщелков бедра,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большеберцовой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1" w:name="Par910"/>
      <w:bookmarkEnd w:id="21"/>
      <w:r w:rsidRPr="007D4F35">
        <w:rPr>
          <w:rFonts w:ascii="Courier New" w:hAnsi="Courier New" w:cs="Courier New"/>
        </w:rPr>
        <w:t xml:space="preserve">     е) </w:t>
      </w:r>
      <w:proofErr w:type="spellStart"/>
      <w:r w:rsidRPr="007D4F35">
        <w:rPr>
          <w:rFonts w:ascii="Courier New" w:hAnsi="Courier New" w:cs="Courier New"/>
        </w:rPr>
        <w:t>надмыщелковый</w:t>
      </w:r>
      <w:proofErr w:type="spellEnd"/>
      <w:r w:rsidRPr="007D4F35">
        <w:rPr>
          <w:rFonts w:ascii="Courier New" w:hAnsi="Courier New" w:cs="Courier New"/>
        </w:rPr>
        <w:t xml:space="preserve"> перелом бедра, </w:t>
      </w:r>
      <w:proofErr w:type="spellStart"/>
      <w:r w:rsidRPr="007D4F35">
        <w:rPr>
          <w:rFonts w:ascii="Courier New" w:hAnsi="Courier New" w:cs="Courier New"/>
        </w:rPr>
        <w:t>подмыщелковый</w:t>
      </w:r>
      <w:proofErr w:type="spellEnd"/>
      <w:r w:rsidRPr="007D4F35">
        <w:rPr>
          <w:rFonts w:ascii="Courier New" w:hAnsi="Courier New" w:cs="Courier New"/>
        </w:rPr>
        <w:t xml:space="preserve">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 большеберцовой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 </w:t>
      </w:r>
      <w:proofErr w:type="spellStart"/>
      <w:r w:rsidRPr="007D4F35">
        <w:rPr>
          <w:rFonts w:ascii="Courier New" w:hAnsi="Courier New" w:cs="Courier New"/>
        </w:rPr>
        <w:t>подмыщелковый</w:t>
      </w:r>
      <w:proofErr w:type="spellEnd"/>
      <w:r w:rsidRPr="007D4F35">
        <w:rPr>
          <w:rFonts w:ascii="Courier New" w:hAnsi="Courier New" w:cs="Courier New"/>
        </w:rPr>
        <w:t xml:space="preserve"> перелом большеберцовой кости с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переломом шейки (головки) малоберцовой кости,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вывих костей голени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w:t>
      </w:r>
      <w:proofErr w:type="spellEnd"/>
      <w:r w:rsidRPr="007D4F35">
        <w:rPr>
          <w:rFonts w:ascii="Courier New" w:hAnsi="Courier New" w:cs="Courier New"/>
        </w:rPr>
        <w:t>) сочетание повреждений, предусмотренных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907" w:tooltip="Ссылка на текущий документ" w:history="1">
        <w:r w:rsidRPr="007D4F35">
          <w:rPr>
            <w:rFonts w:ascii="Courier New" w:hAnsi="Courier New" w:cs="Courier New"/>
            <w:color w:val="0000FF"/>
          </w:rPr>
          <w:t>подпунктами "</w:t>
        </w:r>
        <w:proofErr w:type="spellStart"/>
        <w:r w:rsidRPr="007D4F35">
          <w:rPr>
            <w:rFonts w:ascii="Courier New" w:hAnsi="Courier New" w:cs="Courier New"/>
            <w:color w:val="0000FF"/>
          </w:rPr>
          <w:t>д</w:t>
        </w:r>
        <w:proofErr w:type="spellEnd"/>
        <w:r w:rsidRPr="007D4F35">
          <w:rPr>
            <w:rFonts w:ascii="Courier New" w:hAnsi="Courier New" w:cs="Courier New"/>
            <w:color w:val="0000FF"/>
          </w:rPr>
          <w:t>"</w:t>
        </w:r>
      </w:hyperlink>
      <w:r w:rsidRPr="007D4F35">
        <w:rPr>
          <w:rFonts w:ascii="Courier New" w:hAnsi="Courier New" w:cs="Courier New"/>
        </w:rPr>
        <w:t xml:space="preserve"> и </w:t>
      </w:r>
      <w:hyperlink w:anchor="Par910" w:tooltip="Ссылка на текущий документ" w:history="1">
        <w:r w:rsidRPr="007D4F35">
          <w:rPr>
            <w:rFonts w:ascii="Courier New" w:hAnsi="Courier New" w:cs="Courier New"/>
            <w:color w:val="0000FF"/>
          </w:rPr>
          <w:t>"е"</w:t>
        </w:r>
      </w:hyperlink>
      <w:r w:rsidRPr="007D4F35">
        <w:rPr>
          <w:rFonts w:ascii="Courier New" w:hAnsi="Courier New" w:cs="Courier New"/>
        </w:rPr>
        <w:t xml:space="preserve"> настоящего пункта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62. Переломы костей голени </w:t>
      </w:r>
      <w:proofErr w:type="gramStart"/>
      <w:r w:rsidRPr="007D4F35">
        <w:rPr>
          <w:rFonts w:ascii="Courier New" w:hAnsi="Courier New" w:cs="Courier New"/>
        </w:rPr>
        <w:t>в</w:t>
      </w:r>
      <w:proofErr w:type="gramEnd"/>
      <w:r w:rsidRPr="007D4F35">
        <w:rPr>
          <w:rFonts w:ascii="Courier New" w:hAnsi="Courier New" w:cs="Courier New"/>
        </w:rPr>
        <w:t xml:space="preserve"> верхней, средней, нижней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трети, за исключением переломов, учтенных </w:t>
      </w:r>
      <w:proofErr w:type="gramStart"/>
      <w:r w:rsidRPr="007D4F35">
        <w:rPr>
          <w:rFonts w:ascii="Courier New" w:hAnsi="Courier New" w:cs="Courier New"/>
        </w:rPr>
        <w:t>при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применении</w:t>
      </w:r>
      <w:proofErr w:type="gramEnd"/>
      <w:r w:rsidRPr="007D4F35">
        <w:rPr>
          <w:rFonts w:ascii="Courier New" w:hAnsi="Courier New" w:cs="Courier New"/>
        </w:rPr>
        <w:t xml:space="preserve"> </w:t>
      </w:r>
      <w:hyperlink w:anchor="Par876" w:tooltip="Ссылка на текущий документ" w:history="1">
        <w:r w:rsidRPr="007D4F35">
          <w:rPr>
            <w:rFonts w:ascii="Courier New" w:hAnsi="Courier New" w:cs="Courier New"/>
            <w:color w:val="0000FF"/>
          </w:rPr>
          <w:t>пунктов 61</w:t>
        </w:r>
      </w:hyperlink>
      <w:r w:rsidRPr="007D4F35">
        <w:rPr>
          <w:rFonts w:ascii="Courier New" w:hAnsi="Courier New" w:cs="Courier New"/>
        </w:rPr>
        <w:t xml:space="preserve"> и </w:t>
      </w:r>
      <w:hyperlink w:anchor="Par935" w:tooltip="Ссылка на текущий документ" w:history="1">
        <w:r w:rsidRPr="007D4F35">
          <w:rPr>
            <w:rFonts w:ascii="Courier New" w:hAnsi="Courier New" w:cs="Courier New"/>
            <w:color w:val="0000FF"/>
          </w:rPr>
          <w:t>63</w:t>
        </w:r>
      </w:hyperlink>
      <w:r w:rsidRPr="007D4F35">
        <w:rPr>
          <w:rFonts w:ascii="Courier New" w:hAnsi="Courier New" w:cs="Courier New"/>
        </w:rPr>
        <w:t xml:space="preserve"> настоящего приложения: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отрывы костных фрагментов, перелом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малоберцовой кости, не сочетающиеся с иными</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повреждениями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перелом большеберцовой кости                            12</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переломы обеих костей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двойной, тройной и другие переломы                      18</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большеберцовой</w:t>
      </w:r>
      <w:proofErr w:type="gramEnd"/>
      <w:r w:rsidRPr="007D4F35">
        <w:rPr>
          <w:rFonts w:ascii="Courier New" w:hAnsi="Courier New" w:cs="Courier New"/>
        </w:rPr>
        <w:t xml:space="preserve"> или обеих костей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2" w:name="Par935"/>
      <w:bookmarkEnd w:id="22"/>
      <w:r w:rsidRPr="007D4F35">
        <w:rPr>
          <w:rFonts w:ascii="Courier New" w:hAnsi="Courier New" w:cs="Courier New"/>
        </w:rPr>
        <w:t xml:space="preserve"> 63. Повреждения голеностопного сустава, предплюсны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w:t>
      </w:r>
      <w:proofErr w:type="gramStart"/>
      <w:r w:rsidRPr="007D4F35">
        <w:rPr>
          <w:rFonts w:ascii="Courier New" w:hAnsi="Courier New" w:cs="Courier New"/>
        </w:rPr>
        <w:t xml:space="preserve">пяточной области (от уровня дистальных </w:t>
      </w:r>
      <w:proofErr w:type="spellStart"/>
      <w:r w:rsidRPr="007D4F35">
        <w:rPr>
          <w:rFonts w:ascii="Courier New" w:hAnsi="Courier New" w:cs="Courier New"/>
        </w:rPr>
        <w:t>метафизов</w:t>
      </w:r>
      <w:proofErr w:type="spellEnd"/>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большеберцовой и малоберцовой костей до мест</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прикрепления связок и капсулы сустава на костях</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стопы):</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разрывы капсулы, связок (без подвывихов и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вывихов), потребовавшие непрерывного лечения</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продолжительностью не менее 3 недель либо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оперативного лечения, отрывы костных фрагментов,</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не </w:t>
      </w:r>
      <w:proofErr w:type="gramStart"/>
      <w:r w:rsidRPr="007D4F35">
        <w:rPr>
          <w:rFonts w:ascii="Courier New" w:hAnsi="Courier New" w:cs="Courier New"/>
        </w:rPr>
        <w:t>сочетающиеся</w:t>
      </w:r>
      <w:proofErr w:type="gramEnd"/>
      <w:r w:rsidRPr="007D4F35">
        <w:rPr>
          <w:rFonts w:ascii="Courier New" w:hAnsi="Courier New" w:cs="Courier New"/>
        </w:rPr>
        <w:t xml:space="preserve"> с иными костными повреждениями,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перелом (отрыв) верхушки наружной лодыжки,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наружной лодыжки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3" w:name="Par949"/>
      <w:bookmarkEnd w:id="23"/>
      <w:r w:rsidRPr="007D4F35">
        <w:rPr>
          <w:rFonts w:ascii="Courier New" w:hAnsi="Courier New" w:cs="Courier New"/>
        </w:rPr>
        <w:t xml:space="preserve">     б) разрыв дистального </w:t>
      </w:r>
      <w:proofErr w:type="spellStart"/>
      <w:r w:rsidRPr="007D4F35">
        <w:rPr>
          <w:rFonts w:ascii="Courier New" w:hAnsi="Courier New" w:cs="Courier New"/>
        </w:rPr>
        <w:t>межберцового</w:t>
      </w:r>
      <w:proofErr w:type="spellEnd"/>
      <w:r w:rsidRPr="007D4F35">
        <w:rPr>
          <w:rFonts w:ascii="Courier New" w:hAnsi="Courier New" w:cs="Courier New"/>
        </w:rPr>
        <w:t xml:space="preserve"> синдесмоза с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подвывихом или вывихом стопы, перелом края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(краев) большеберцовой кости, перелом внутренней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лодыжки, перелом наружной лодыжки, дистальный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эпифизеолиз</w:t>
      </w:r>
      <w:proofErr w:type="spellEnd"/>
      <w:r w:rsidRPr="007D4F35">
        <w:rPr>
          <w:rFonts w:ascii="Courier New" w:hAnsi="Courier New" w:cs="Courier New"/>
        </w:rPr>
        <w:t xml:space="preserve"> большеберцовой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сочетание 2 повреждений, указанных в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949" w:tooltip="Ссылка на текущий документ" w:history="1">
        <w:proofErr w:type="gramStart"/>
        <w:r w:rsidRPr="007D4F35">
          <w:rPr>
            <w:rFonts w:ascii="Courier New" w:hAnsi="Courier New" w:cs="Courier New"/>
            <w:color w:val="0000FF"/>
          </w:rPr>
          <w:t>подпункте</w:t>
        </w:r>
        <w:proofErr w:type="gramEnd"/>
        <w:r w:rsidRPr="007D4F35">
          <w:rPr>
            <w:rFonts w:ascii="Courier New" w:hAnsi="Courier New" w:cs="Courier New"/>
            <w:color w:val="0000FF"/>
          </w:rPr>
          <w:t xml:space="preserve"> "б"</w:t>
        </w:r>
      </w:hyperlink>
      <w:r w:rsidRPr="007D4F35">
        <w:rPr>
          <w:rFonts w:ascii="Courier New" w:hAnsi="Courier New" w:cs="Courier New"/>
        </w:rPr>
        <w:t xml:space="preserve"> настоящего пункта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сочетание 3 повреждений, указанных в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hyperlink w:anchor="Par949" w:tooltip="Ссылка на текущий документ" w:history="1">
        <w:proofErr w:type="gramStart"/>
        <w:r w:rsidRPr="007D4F35">
          <w:rPr>
            <w:rFonts w:ascii="Courier New" w:hAnsi="Courier New" w:cs="Courier New"/>
            <w:color w:val="0000FF"/>
          </w:rPr>
          <w:t>подпункте</w:t>
        </w:r>
        <w:proofErr w:type="gramEnd"/>
        <w:r w:rsidRPr="007D4F35">
          <w:rPr>
            <w:rFonts w:ascii="Courier New" w:hAnsi="Courier New" w:cs="Courier New"/>
            <w:color w:val="0000FF"/>
          </w:rPr>
          <w:t xml:space="preserve"> "б"</w:t>
        </w:r>
      </w:hyperlink>
      <w:r w:rsidRPr="007D4F35">
        <w:rPr>
          <w:rFonts w:ascii="Courier New" w:hAnsi="Courier New" w:cs="Courier New"/>
        </w:rPr>
        <w:t xml:space="preserve"> настоящего пункта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перелом кости предплюсны, за исключением                6</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таранной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перелом таранной кости                                  8</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 перелом пяточной кости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w:t>
      </w:r>
      <w:proofErr w:type="spellEnd"/>
      <w:r w:rsidRPr="007D4F35">
        <w:rPr>
          <w:rFonts w:ascii="Courier New" w:hAnsi="Courier New" w:cs="Courier New"/>
        </w:rPr>
        <w:t xml:space="preserve">) перелом большеберцовой кости в </w:t>
      </w:r>
      <w:proofErr w:type="spellStart"/>
      <w:r w:rsidRPr="007D4F35">
        <w:rPr>
          <w:rFonts w:ascii="Courier New" w:hAnsi="Courier New" w:cs="Courier New"/>
        </w:rPr>
        <w:t>надлодыжечной</w:t>
      </w:r>
      <w:proofErr w:type="spellEnd"/>
      <w:r w:rsidRPr="007D4F35">
        <w:rPr>
          <w:rFonts w:ascii="Courier New" w:hAnsi="Courier New" w:cs="Courier New"/>
        </w:rPr>
        <w:t xml:space="preserve">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области, перелом 2 костей предплюсны, 1 кости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предплюсны и пяточной кости, разрыв связок стопы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 вывихом в суставе </w:t>
      </w:r>
      <w:proofErr w:type="spellStart"/>
      <w:r w:rsidRPr="007D4F35">
        <w:rPr>
          <w:rFonts w:ascii="Courier New" w:hAnsi="Courier New" w:cs="Courier New"/>
        </w:rPr>
        <w:t>Шопара</w:t>
      </w:r>
      <w:proofErr w:type="spell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перелом большеберцовой кости в </w:t>
      </w:r>
      <w:proofErr w:type="spellStart"/>
      <w:r w:rsidRPr="007D4F35">
        <w:rPr>
          <w:rFonts w:ascii="Courier New" w:hAnsi="Courier New" w:cs="Courier New"/>
        </w:rPr>
        <w:t>надлодыжечной</w:t>
      </w:r>
      <w:proofErr w:type="spellEnd"/>
      <w:r w:rsidRPr="007D4F35">
        <w:rPr>
          <w:rFonts w:ascii="Courier New" w:hAnsi="Courier New" w:cs="Courier New"/>
        </w:rPr>
        <w:t xml:space="preserve">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области с переломом наружной лодыжки и (или) 1 -</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2 костей предплюсны, пяточной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 переломы 4 и более костей в сочетании или без           25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сочетания с вывихами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64. Повреждение стопы на уровне плюсневых костей,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отрывы костных фрагментов плюсневых костей,             4</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фаланг пальцев, не </w:t>
      </w:r>
      <w:proofErr w:type="gramStart"/>
      <w:r w:rsidRPr="007D4F35">
        <w:rPr>
          <w:rFonts w:ascii="Courier New" w:hAnsi="Courier New" w:cs="Courier New"/>
        </w:rPr>
        <w:t>сочетающиеся</w:t>
      </w:r>
      <w:proofErr w:type="gramEnd"/>
      <w:r w:rsidRPr="007D4F35">
        <w:rPr>
          <w:rFonts w:ascii="Courier New" w:hAnsi="Courier New" w:cs="Courier New"/>
        </w:rPr>
        <w:t xml:space="preserve"> с повреждениями,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предусмотренными </w:t>
      </w:r>
      <w:hyperlink w:anchor="Par574" w:tooltip="Ссылка на текущий документ" w:history="1">
        <w:r w:rsidRPr="007D4F35">
          <w:rPr>
            <w:rFonts w:ascii="Courier New" w:hAnsi="Courier New" w:cs="Courier New"/>
            <w:color w:val="0000FF"/>
          </w:rPr>
          <w:t>пунктами 44</w:t>
        </w:r>
      </w:hyperlink>
      <w:r w:rsidRPr="007D4F35">
        <w:rPr>
          <w:rFonts w:ascii="Courier New" w:hAnsi="Courier New" w:cs="Courier New"/>
        </w:rPr>
        <w:t xml:space="preserve"> и </w:t>
      </w:r>
      <w:hyperlink w:anchor="Par935" w:tooltip="Ссылка на текущий документ" w:history="1">
        <w:r w:rsidRPr="007D4F35">
          <w:rPr>
            <w:rFonts w:ascii="Courier New" w:hAnsi="Courier New" w:cs="Courier New"/>
            <w:color w:val="0000FF"/>
          </w:rPr>
          <w:t>63</w:t>
        </w:r>
      </w:hyperlink>
      <w:r w:rsidRPr="007D4F35">
        <w:rPr>
          <w:rFonts w:ascii="Courier New" w:hAnsi="Courier New" w:cs="Courier New"/>
        </w:rPr>
        <w:t xml:space="preserve"> настоящего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приложения, вывих 1 кости, </w:t>
      </w:r>
      <w:proofErr w:type="spellStart"/>
      <w:r w:rsidRPr="007D4F35">
        <w:rPr>
          <w:rFonts w:ascii="Courier New" w:hAnsi="Courier New" w:cs="Courier New"/>
        </w:rPr>
        <w:t>эпифизеолизы</w:t>
      </w:r>
      <w:proofErr w:type="spellEnd"/>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вывихи 1 - 2 костей, перелом 1 кости </w:t>
      </w:r>
      <w:hyperlink w:anchor="Par1116" w:tooltip="Ссылка на текущий документ" w:history="1">
        <w:r w:rsidRPr="007D4F35">
          <w:rPr>
            <w:rFonts w:ascii="Courier New" w:hAnsi="Courier New" w:cs="Courier New"/>
            <w:color w:val="0000FF"/>
          </w:rPr>
          <w:t>&lt;13&gt;</w:t>
        </w:r>
      </w:hyperlink>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переломы 2 - 3 костей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вывихи в суставе </w:t>
      </w:r>
      <w:proofErr w:type="spellStart"/>
      <w:r w:rsidRPr="007D4F35">
        <w:rPr>
          <w:rFonts w:ascii="Courier New" w:hAnsi="Courier New" w:cs="Courier New"/>
        </w:rPr>
        <w:t>Лисфранка</w:t>
      </w:r>
      <w:proofErr w:type="spellEnd"/>
      <w:r w:rsidRPr="007D4F35">
        <w:rPr>
          <w:rFonts w:ascii="Courier New" w:hAnsi="Courier New" w:cs="Courier New"/>
        </w:rPr>
        <w:t>, переломы 4 и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более костей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65. Повреждение нижней конечности, повлекшее за собой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оперативное вмешательство (независимо от количества</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оперативных вмешательств) (за исключением </w:t>
      </w:r>
      <w:proofErr w:type="gramStart"/>
      <w:r w:rsidRPr="007D4F35">
        <w:rPr>
          <w:rFonts w:ascii="Courier New" w:hAnsi="Courier New" w:cs="Courier New"/>
        </w:rPr>
        <w:t>первичной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хирургической обработки при открытых повреждениях):</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а) удаление с помощью разрезов инородных тел, за           1</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исключением поверхностно </w:t>
      </w:r>
      <w:proofErr w:type="gramStart"/>
      <w:r w:rsidRPr="007D4F35">
        <w:rPr>
          <w:rFonts w:ascii="Courier New" w:hAnsi="Courier New" w:cs="Courier New"/>
        </w:rPr>
        <w:t>расположенных</w:t>
      </w:r>
      <w:proofErr w:type="gramEnd"/>
      <w:r w:rsidRPr="007D4F35">
        <w:rPr>
          <w:rFonts w:ascii="Courier New" w:hAnsi="Courier New" w:cs="Courier New"/>
        </w:rPr>
        <w:t xml:space="preserve">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подкожных, костных фрагментов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кожная пластика на туловище и конечностях               2</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реконструктивные операции на нервах, мышцах,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сухожилиях</w:t>
      </w:r>
      <w:proofErr w:type="gramEnd"/>
      <w:r w:rsidRPr="007D4F35">
        <w:rPr>
          <w:rFonts w:ascii="Courier New" w:hAnsi="Courier New" w:cs="Courier New"/>
        </w:rPr>
        <w:t>, капсулах, связках, костях стопы и</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 кожная пластика на лице, </w:t>
      </w:r>
      <w:proofErr w:type="gramStart"/>
      <w:r w:rsidRPr="007D4F35">
        <w:rPr>
          <w:rFonts w:ascii="Courier New" w:hAnsi="Courier New" w:cs="Courier New"/>
        </w:rPr>
        <w:t>переднебоковой</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поверхности шеи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4" w:name="Par1011"/>
      <w:bookmarkEnd w:id="24"/>
      <w:r w:rsidRPr="007D4F35">
        <w:rPr>
          <w:rFonts w:ascii="Courier New" w:hAnsi="Courier New" w:cs="Courier New"/>
        </w:rPr>
        <w:t xml:space="preserve">     г) реконструктивные операции на костях голени,             7</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бедра, таза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xml:space="preserve">) </w:t>
      </w:r>
      <w:proofErr w:type="spellStart"/>
      <w:r w:rsidRPr="007D4F35">
        <w:rPr>
          <w:rFonts w:ascii="Courier New" w:hAnsi="Courier New" w:cs="Courier New"/>
        </w:rPr>
        <w:t>эндопротезирование</w:t>
      </w:r>
      <w:proofErr w:type="spellEnd"/>
      <w:r w:rsidRPr="007D4F35">
        <w:rPr>
          <w:rFonts w:ascii="Courier New" w:hAnsi="Courier New" w:cs="Courier New"/>
        </w:rPr>
        <w:t xml:space="preserve"> сустава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66. Травматическая ампутация (физическая потеря),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функциональная потеря нижней конечности, явившаяся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следствием травмы </w:t>
      </w:r>
      <w:hyperlink w:anchor="Par1117" w:tooltip="Ссылка на текущий документ" w:history="1">
        <w:r w:rsidRPr="007D4F35">
          <w:rPr>
            <w:rFonts w:ascii="Courier New" w:hAnsi="Courier New" w:cs="Courier New"/>
            <w:color w:val="0000FF"/>
          </w:rPr>
          <w:t>&lt;14&gt;</w:t>
        </w:r>
      </w:hyperlink>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потеря части ногтевой фаланги 1 пальца с                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дефектом кости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потеря фаланги 1 пальца, кроме 1-го                     4</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потеря каждой фаланги 1-го пальца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потеря 1 пальца, 2 - 3 фаланг 1 пальца, кроме           6</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д</w:t>
      </w:r>
      <w:proofErr w:type="spellEnd"/>
      <w:r w:rsidRPr="007D4F35">
        <w:rPr>
          <w:rFonts w:ascii="Courier New" w:hAnsi="Courier New" w:cs="Courier New"/>
        </w:rPr>
        <w:t>) потеря 2 пальцев, 2 - 3 фаланг 2 пальцев,               12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кроме 1-го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е) потеря 3 - 4 пальцев, 2 - 3 фаланг 3 - 4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 кроме 1-го</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ж) потеря всех пальцев, 2 - 3 фаланг всех                  22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пальцев</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spellStart"/>
      <w:r w:rsidRPr="007D4F35">
        <w:rPr>
          <w:rFonts w:ascii="Courier New" w:hAnsi="Courier New" w:cs="Courier New"/>
        </w:rPr>
        <w:t>з</w:t>
      </w:r>
      <w:proofErr w:type="spellEnd"/>
      <w:r w:rsidRPr="007D4F35">
        <w:rPr>
          <w:rFonts w:ascii="Courier New" w:hAnsi="Courier New" w:cs="Courier New"/>
        </w:rPr>
        <w:t>) потеря стопы до уровня предплюсны,                      30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голеностопного сустава, нижней трети голени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 потеря нижней конечности до уровня средней,             45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верхней трети голени, коленного сустава, нижней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трети бедра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bookmarkStart w:id="25" w:name="Par1046"/>
      <w:bookmarkEnd w:id="25"/>
      <w:r w:rsidRPr="007D4F35">
        <w:rPr>
          <w:rFonts w:ascii="Courier New" w:hAnsi="Courier New" w:cs="Courier New"/>
        </w:rPr>
        <w:t xml:space="preserve">     к) потеря нижней конечности до уровня средней,             50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верхней трети бедра, тазобедренного сустава, 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также нижней конечности с частью таза</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X. Осложнения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67. Шок травматический, и (или) геморрагический, и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(или) ожоговый</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68. Сосудистые осложнения травмы, полученной в период</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действия договора страхования: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острый посттравматический тромбоз </w:t>
      </w:r>
      <w:proofErr w:type="gramStart"/>
      <w:r w:rsidRPr="007D4F35">
        <w:rPr>
          <w:rFonts w:ascii="Courier New" w:hAnsi="Courier New" w:cs="Courier New"/>
        </w:rPr>
        <w:t>глубоких</w:t>
      </w:r>
      <w:proofErr w:type="gramEnd"/>
      <w:r w:rsidRPr="007D4F35">
        <w:rPr>
          <w:rFonts w:ascii="Courier New" w:hAnsi="Courier New" w:cs="Courier New"/>
        </w:rPr>
        <w:t xml:space="preserve">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сосудов в области (на уровне) травмы,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диагностированной</w:t>
      </w:r>
      <w:proofErr w:type="gramEnd"/>
      <w:r w:rsidRPr="007D4F35">
        <w:rPr>
          <w:rFonts w:ascii="Courier New" w:hAnsi="Courier New" w:cs="Courier New"/>
        </w:rPr>
        <w:t xml:space="preserve"> в период действия договора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страхования медицинским работником</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острый посттравматический тромбоз </w:t>
      </w:r>
      <w:proofErr w:type="gramStart"/>
      <w:r w:rsidRPr="007D4F35">
        <w:rPr>
          <w:rFonts w:ascii="Courier New" w:hAnsi="Courier New" w:cs="Courier New"/>
        </w:rPr>
        <w:t>глубоких</w:t>
      </w:r>
      <w:proofErr w:type="gramEnd"/>
      <w:r w:rsidRPr="007D4F35">
        <w:rPr>
          <w:rFonts w:ascii="Courier New" w:hAnsi="Courier New" w:cs="Courier New"/>
        </w:rPr>
        <w:t xml:space="preserve">              20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lastRenderedPageBreak/>
        <w:t xml:space="preserve">     сосудов, </w:t>
      </w:r>
      <w:proofErr w:type="gramStart"/>
      <w:r w:rsidRPr="007D4F35">
        <w:rPr>
          <w:rFonts w:ascii="Courier New" w:hAnsi="Courier New" w:cs="Courier New"/>
        </w:rPr>
        <w:t>сопровождающийся</w:t>
      </w:r>
      <w:proofErr w:type="gramEnd"/>
      <w:r w:rsidRPr="007D4F35">
        <w:rPr>
          <w:rFonts w:ascii="Courier New" w:hAnsi="Courier New" w:cs="Courier New"/>
        </w:rPr>
        <w:t xml:space="preserve"> тромбоэмболией</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легочной артерии</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69. Гнойные осложнения травмы, полученной в период</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действия договора страхования, по истечении не менее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3 месяцев, гематогенный остеомиелит:</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гнойные свищи в пределах мягких тканей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посттравматический остеомиелит и (или)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гематогенный остеомиелит</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XI. Отравления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70. </w:t>
      </w:r>
      <w:proofErr w:type="gramStart"/>
      <w:r w:rsidRPr="007D4F35">
        <w:rPr>
          <w:rFonts w:ascii="Courier New" w:hAnsi="Courier New" w:cs="Courier New"/>
        </w:rPr>
        <w:t>Случайные острые отравления ядами различного</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происхождения при следующих сроках непрерывного</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лечения: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 от 7 до 14 дней включительно (в случае                  2</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б) свыше 14 дней (в случае </w:t>
      </w:r>
      <w:proofErr w:type="gramStart"/>
      <w:r w:rsidRPr="007D4F35">
        <w:rPr>
          <w:rFonts w:ascii="Courier New" w:hAnsi="Courier New" w:cs="Courier New"/>
        </w:rPr>
        <w:t>амбулаторного</w:t>
      </w:r>
      <w:proofErr w:type="gramEnd"/>
      <w:r w:rsidRPr="007D4F35">
        <w:rPr>
          <w:rFonts w:ascii="Courier New" w:hAnsi="Courier New" w:cs="Courier New"/>
        </w:rPr>
        <w:t xml:space="preserve">                   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лечения), от 7 до 14 дней включительно (в случае</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стационарного и амбулаторного лечения)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в) от 15 до 30 дней включительно (в случае                 10</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стационарного и амбулаторного лечения)</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г) 31 день и более (в случае </w:t>
      </w:r>
      <w:proofErr w:type="gramStart"/>
      <w:r w:rsidRPr="007D4F35">
        <w:rPr>
          <w:rFonts w:ascii="Courier New" w:hAnsi="Courier New" w:cs="Courier New"/>
        </w:rPr>
        <w:t>стационарного</w:t>
      </w:r>
      <w:proofErr w:type="gramEnd"/>
      <w:r w:rsidRPr="007D4F35">
        <w:rPr>
          <w:rFonts w:ascii="Courier New" w:hAnsi="Courier New" w:cs="Courier New"/>
        </w:rPr>
        <w:t xml:space="preserve"> и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амбулаторного лечения)</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w:t>
      </w:r>
    </w:p>
    <w:p w:rsidR="00A30FE4" w:rsidRPr="007D4F35" w:rsidRDefault="00A30FE4" w:rsidP="00A30FE4">
      <w:pPr>
        <w:pStyle w:val="ConsPlusNormal"/>
        <w:tabs>
          <w:tab w:val="left" w:pos="142"/>
        </w:tabs>
        <w:ind w:left="142"/>
        <w:jc w:val="both"/>
      </w:pPr>
    </w:p>
    <w:p w:rsidR="00A30FE4" w:rsidRPr="007D4F35" w:rsidRDefault="00A30FE4" w:rsidP="00A30FE4">
      <w:pPr>
        <w:pStyle w:val="ConsPlusNormal"/>
        <w:tabs>
          <w:tab w:val="left" w:pos="142"/>
        </w:tabs>
        <w:ind w:left="142"/>
        <w:jc w:val="both"/>
      </w:pPr>
      <w:r w:rsidRPr="007D4F35">
        <w:t>--------------------------------</w:t>
      </w:r>
    </w:p>
    <w:p w:rsidR="00A30FE4" w:rsidRPr="007D4F35" w:rsidRDefault="00A30FE4" w:rsidP="00A30FE4">
      <w:pPr>
        <w:pStyle w:val="ConsPlusNormal"/>
        <w:tabs>
          <w:tab w:val="left" w:pos="142"/>
        </w:tabs>
        <w:ind w:left="142"/>
        <w:jc w:val="both"/>
      </w:pPr>
      <w:bookmarkStart w:id="26" w:name="Par1097"/>
      <w:bookmarkEnd w:id="26"/>
      <w:r w:rsidRPr="007D4F35">
        <w:t>&lt;1</w:t>
      </w:r>
      <w:proofErr w:type="gramStart"/>
      <w:r w:rsidRPr="007D4F35">
        <w:t>&gt; К</w:t>
      </w:r>
      <w:proofErr w:type="gramEnd"/>
      <w:r w:rsidRPr="007D4F35">
        <w:t xml:space="preserve"> основным нервным стволам здесь и далее относятся лучевой, локтевой, срединный, </w:t>
      </w:r>
      <w:proofErr w:type="spellStart"/>
      <w:r w:rsidRPr="007D4F35">
        <w:t>подкрыльцовый</w:t>
      </w:r>
      <w:proofErr w:type="spellEnd"/>
      <w:r w:rsidRPr="007D4F35">
        <w:t>, большеберцовый, малоберцовый, бедренный, седалищный нервы и их ветви 1-го порядка.</w:t>
      </w:r>
    </w:p>
    <w:p w:rsidR="00A30FE4" w:rsidRPr="007D4F35" w:rsidRDefault="00A30FE4" w:rsidP="00A30FE4">
      <w:pPr>
        <w:pStyle w:val="ConsPlusNormal"/>
        <w:tabs>
          <w:tab w:val="left" w:pos="142"/>
        </w:tabs>
        <w:ind w:left="142"/>
        <w:jc w:val="both"/>
      </w:pPr>
      <w:bookmarkStart w:id="27" w:name="Par1098"/>
      <w:bookmarkEnd w:id="27"/>
      <w:r w:rsidRPr="007D4F35">
        <w:t>&lt;2</w:t>
      </w:r>
      <w:proofErr w:type="gramStart"/>
      <w:r w:rsidRPr="007D4F35">
        <w:t>&gt; Е</w:t>
      </w:r>
      <w:proofErr w:type="gramEnd"/>
      <w:r w:rsidRPr="007D4F35">
        <w:t>сли сведения об остроте зрения поврежденного глаза до травмы в медицинских документах по месту наблюдения потерпевшего отсутствуют, то условно следует считать, что она была такой же, как острота зрения неповрежденного глаза. Однако</w:t>
      </w:r>
      <w:proofErr w:type="gramStart"/>
      <w:r w:rsidRPr="007D4F35">
        <w:t>,</w:t>
      </w:r>
      <w:proofErr w:type="gramEnd"/>
      <w:r w:rsidRPr="007D4F35">
        <w:t xml:space="preserve">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w:t>
      </w:r>
    </w:p>
    <w:p w:rsidR="00A30FE4" w:rsidRPr="007D4F35" w:rsidRDefault="00A30FE4" w:rsidP="00A30FE4">
      <w:pPr>
        <w:pStyle w:val="ConsPlusNormal"/>
        <w:tabs>
          <w:tab w:val="left" w:pos="142"/>
        </w:tabs>
        <w:ind w:left="142"/>
        <w:jc w:val="both"/>
      </w:pPr>
      <w:r w:rsidRPr="007D4F35">
        <w:t>Если в результате травмы были повреждены оба глаза и сведения об их зрении до травмы отсутствуют, следует условно считать, что острота зрения была равна 1.</w:t>
      </w:r>
    </w:p>
    <w:p w:rsidR="00A30FE4" w:rsidRPr="007D4F35" w:rsidRDefault="00A30FE4" w:rsidP="00A30FE4">
      <w:pPr>
        <w:pStyle w:val="ConsPlusNormal"/>
        <w:tabs>
          <w:tab w:val="left" w:pos="142"/>
        </w:tabs>
        <w:ind w:left="142"/>
        <w:jc w:val="both"/>
      </w:pPr>
      <w:r w:rsidRPr="007D4F35">
        <w:t>В случае если потерпевшему в связи со снижением остроты зрения до травмы или после нее был имплантирован искусственный хрусталик или предписано применение корригирующей линзы (линз), сумма страхового возмещения определяется исходя из остроты зрения до имплантации или без учета коррекции.</w:t>
      </w:r>
    </w:p>
    <w:p w:rsidR="00A30FE4" w:rsidRPr="007D4F35" w:rsidRDefault="00E97A91" w:rsidP="00A30FE4">
      <w:pPr>
        <w:pStyle w:val="ConsPlusNormal"/>
        <w:tabs>
          <w:tab w:val="left" w:pos="142"/>
        </w:tabs>
        <w:ind w:left="142"/>
        <w:jc w:val="both"/>
      </w:pPr>
      <w:hyperlink w:anchor="Par182" w:tooltip="Ссылка на текущий документ" w:history="1">
        <w:r w:rsidR="00A30FE4" w:rsidRPr="007D4F35">
          <w:rPr>
            <w:color w:val="0000FF"/>
          </w:rPr>
          <w:t>Пункт 8</w:t>
        </w:r>
      </w:hyperlink>
      <w:r w:rsidR="00A30FE4" w:rsidRPr="007D4F35">
        <w:t xml:space="preserve"> настоящего приложения не применяется при снижении остроты зрения в результате смещения (подвывиха) искусственного (протезированного) хрусталика.</w:t>
      </w:r>
    </w:p>
    <w:p w:rsidR="00A30FE4" w:rsidRPr="007D4F35" w:rsidRDefault="00A30FE4" w:rsidP="00A30FE4">
      <w:pPr>
        <w:pStyle w:val="ConsPlusNormal"/>
        <w:tabs>
          <w:tab w:val="left" w:pos="142"/>
        </w:tabs>
        <w:ind w:left="142"/>
        <w:jc w:val="both"/>
      </w:pPr>
      <w:r w:rsidRPr="007D4F35">
        <w:t>Причинная связь снижения остроты зрения с черепно-мозговой травмой устанавливается на основании соответствующего заключения врача-окулиста (офтальмолога). При этом следует иметь в виду, что снижение остроты зрения вследствие ухудшения рефракции глаза прогрессирующей близорукости - миопии или дальнозоркости (гиперметропии) к последствиям черепно-мозговой травмы не относится.</w:t>
      </w:r>
    </w:p>
    <w:p w:rsidR="00A30FE4" w:rsidRPr="007D4F35" w:rsidRDefault="00A30FE4" w:rsidP="00A30FE4">
      <w:pPr>
        <w:pStyle w:val="ConsPlusNormal"/>
        <w:tabs>
          <w:tab w:val="left" w:pos="142"/>
        </w:tabs>
        <w:ind w:left="142"/>
        <w:jc w:val="both"/>
      </w:pPr>
      <w:bookmarkStart w:id="28" w:name="Par1103"/>
      <w:bookmarkEnd w:id="28"/>
      <w:r w:rsidRPr="007D4F35">
        <w:t>&lt;3</w:t>
      </w:r>
      <w:proofErr w:type="gramStart"/>
      <w:r w:rsidRPr="007D4F35">
        <w:t>&gt; П</w:t>
      </w:r>
      <w:proofErr w:type="gramEnd"/>
      <w:r w:rsidRPr="007D4F35">
        <w:t xml:space="preserve">ри повреждениях, сопровождавшихся торакотомией (торакотомиями), применяется </w:t>
      </w:r>
      <w:hyperlink w:anchor="Par277" w:tooltip="Ссылка на текущий документ" w:history="1">
        <w:r w:rsidRPr="007D4F35">
          <w:rPr>
            <w:color w:val="0000FF"/>
          </w:rPr>
          <w:t>пункт 22</w:t>
        </w:r>
      </w:hyperlink>
      <w:r w:rsidRPr="007D4F35">
        <w:t xml:space="preserve"> настоящего приложения.</w:t>
      </w:r>
    </w:p>
    <w:p w:rsidR="00A30FE4" w:rsidRPr="007D4F35" w:rsidRDefault="00A30FE4" w:rsidP="00A30FE4">
      <w:pPr>
        <w:pStyle w:val="ConsPlusNormal"/>
        <w:tabs>
          <w:tab w:val="left" w:pos="142"/>
        </w:tabs>
        <w:ind w:left="142"/>
        <w:jc w:val="both"/>
      </w:pPr>
      <w:bookmarkStart w:id="29" w:name="Par1104"/>
      <w:bookmarkEnd w:id="29"/>
      <w:r w:rsidRPr="007D4F35">
        <w:t>&lt;4</w:t>
      </w:r>
      <w:proofErr w:type="gramStart"/>
      <w:r w:rsidRPr="007D4F35">
        <w:t>&gt; В</w:t>
      </w:r>
      <w:proofErr w:type="gramEnd"/>
      <w:r w:rsidRPr="007D4F35">
        <w:t xml:space="preserve"> связи с имплантацией, а также с последующим удалением имплантированных зубов страховые выплаты не предусмотрены.</w:t>
      </w:r>
    </w:p>
    <w:p w:rsidR="00A30FE4" w:rsidRPr="007D4F35" w:rsidRDefault="00A30FE4" w:rsidP="00A30FE4">
      <w:pPr>
        <w:pStyle w:val="ConsPlusNormal"/>
        <w:tabs>
          <w:tab w:val="left" w:pos="142"/>
        </w:tabs>
        <w:ind w:left="142"/>
        <w:jc w:val="both"/>
      </w:pPr>
      <w:bookmarkStart w:id="30" w:name="Par1105"/>
      <w:bookmarkEnd w:id="30"/>
      <w:r w:rsidRPr="007D4F35">
        <w:t>&lt;5</w:t>
      </w:r>
      <w:proofErr w:type="gramStart"/>
      <w:r w:rsidRPr="007D4F35">
        <w:t>&gt; П</w:t>
      </w:r>
      <w:proofErr w:type="gramEnd"/>
      <w:r w:rsidRPr="007D4F35">
        <w:t>ри определении размера страховой выплаты в связи с потерей органов потеря каждого из них учитывается отдельно.</w:t>
      </w:r>
    </w:p>
    <w:p w:rsidR="00A30FE4" w:rsidRPr="007D4F35" w:rsidRDefault="00A30FE4" w:rsidP="00A30FE4">
      <w:pPr>
        <w:pStyle w:val="ConsPlusNormal"/>
        <w:tabs>
          <w:tab w:val="left" w:pos="142"/>
        </w:tabs>
        <w:ind w:left="142"/>
        <w:jc w:val="both"/>
      </w:pPr>
      <w:r w:rsidRPr="007D4F35">
        <w:t>Размер страховой выплаты в связи с повреждением органа не может превышать размер страховой выплаты, предусмотренной на случай его потери.</w:t>
      </w:r>
    </w:p>
    <w:p w:rsidR="00A30FE4" w:rsidRPr="007D4F35" w:rsidRDefault="00A30FE4" w:rsidP="00A30FE4">
      <w:pPr>
        <w:pStyle w:val="ConsPlusNormal"/>
        <w:tabs>
          <w:tab w:val="left" w:pos="142"/>
        </w:tabs>
        <w:ind w:left="142"/>
        <w:jc w:val="both"/>
      </w:pPr>
      <w:bookmarkStart w:id="31" w:name="Par1107"/>
      <w:bookmarkEnd w:id="31"/>
      <w:r w:rsidRPr="007D4F35">
        <w:lastRenderedPageBreak/>
        <w:t>&lt;6</w:t>
      </w:r>
      <w:proofErr w:type="gramStart"/>
      <w:r w:rsidRPr="007D4F35">
        <w:t>&gt; Е</w:t>
      </w:r>
      <w:proofErr w:type="gramEnd"/>
      <w:r w:rsidRPr="007D4F35">
        <w:t xml:space="preserve">сли в медицинских документах площадь ожога I - II степени указана в виде общего для областей, указанных в </w:t>
      </w:r>
      <w:hyperlink w:anchor="Par490" w:tooltip="Ссылка на текущий документ" w:history="1">
        <w:r w:rsidRPr="007D4F35">
          <w:rPr>
            <w:color w:val="0000FF"/>
          </w:rPr>
          <w:t>пунктах 36</w:t>
        </w:r>
      </w:hyperlink>
      <w:r w:rsidRPr="007D4F35">
        <w:t xml:space="preserve"> и </w:t>
      </w:r>
      <w:hyperlink w:anchor="Par518" w:tooltip="Ссылка на текущий документ" w:history="1">
        <w:r w:rsidRPr="007D4F35">
          <w:rPr>
            <w:color w:val="0000FF"/>
          </w:rPr>
          <w:t>38</w:t>
        </w:r>
      </w:hyperlink>
      <w:r w:rsidRPr="007D4F35">
        <w:t xml:space="preserve"> настоящего приложения, значения и составляет 3 процента поверхности тела и более, то применяется </w:t>
      </w:r>
      <w:hyperlink w:anchor="Par490" w:tooltip="Ссылка на текущий документ" w:history="1">
        <w:r w:rsidRPr="007D4F35">
          <w:rPr>
            <w:color w:val="0000FF"/>
          </w:rPr>
          <w:t>пункт 36</w:t>
        </w:r>
      </w:hyperlink>
      <w:r w:rsidRPr="007D4F35">
        <w:t xml:space="preserve"> настоящего приложения.</w:t>
      </w:r>
    </w:p>
    <w:p w:rsidR="00A30FE4" w:rsidRPr="007D4F35" w:rsidRDefault="00A30FE4" w:rsidP="00A30FE4">
      <w:pPr>
        <w:pStyle w:val="ConsPlusNormal"/>
        <w:tabs>
          <w:tab w:val="left" w:pos="142"/>
        </w:tabs>
        <w:ind w:left="142"/>
        <w:jc w:val="both"/>
      </w:pPr>
      <w:r w:rsidRPr="007D4F35">
        <w:t>При этом 1 процент поверхности тела условно равен площади ладонной поверхности кисти и пальцев исследуемого лица (произведению длины - от лучезапястного сустава до верхушки ногтевой фаланги 3-го пальца, на ширину, измеренную на уровне головок 2 - 4-й пястных костей без 1-го пальца) либо 150 кв. сантиметров.</w:t>
      </w:r>
    </w:p>
    <w:p w:rsidR="00A30FE4" w:rsidRPr="007D4F35" w:rsidRDefault="00A30FE4" w:rsidP="00A30FE4">
      <w:pPr>
        <w:pStyle w:val="ConsPlusNormal"/>
        <w:tabs>
          <w:tab w:val="left" w:pos="142"/>
        </w:tabs>
        <w:ind w:left="142"/>
        <w:jc w:val="both"/>
      </w:pPr>
      <w:r w:rsidRPr="007D4F35">
        <w:t>При определении площади рубцов, образовавшихся в результате травмы, в нее включаются рубцы, образовавшиеся на месте взятия кожных трансплантатов.</w:t>
      </w:r>
    </w:p>
    <w:p w:rsidR="00A30FE4" w:rsidRPr="007D4F35" w:rsidRDefault="00A30FE4" w:rsidP="00A30FE4">
      <w:pPr>
        <w:pStyle w:val="ConsPlusNormal"/>
        <w:tabs>
          <w:tab w:val="left" w:pos="142"/>
        </w:tabs>
        <w:ind w:left="142"/>
        <w:jc w:val="both"/>
      </w:pPr>
      <w:bookmarkStart w:id="32" w:name="Par1110"/>
      <w:bookmarkEnd w:id="32"/>
      <w:r w:rsidRPr="007D4F35">
        <w:t>&lt;7</w:t>
      </w:r>
      <w:proofErr w:type="gramStart"/>
      <w:r w:rsidRPr="007D4F35">
        <w:t>&gt; П</w:t>
      </w:r>
      <w:proofErr w:type="gramEnd"/>
      <w:r w:rsidRPr="007D4F35">
        <w:t>рименяется в случае неполного разрыва мышц и сухожилий, если разрыв подтвержден и сухожилие (мышца) восстановлено при оперативном вмешательстве, однако размер страховой выплаты, предусмотренный настоящим приложением, уменьшается в 2 раза.</w:t>
      </w:r>
    </w:p>
    <w:p w:rsidR="00A30FE4" w:rsidRPr="007D4F35" w:rsidRDefault="00A30FE4" w:rsidP="00A30FE4">
      <w:pPr>
        <w:pStyle w:val="ConsPlusNormal"/>
        <w:tabs>
          <w:tab w:val="left" w:pos="142"/>
        </w:tabs>
        <w:ind w:left="142"/>
        <w:jc w:val="both"/>
      </w:pPr>
      <w:bookmarkStart w:id="33" w:name="Par1111"/>
      <w:bookmarkEnd w:id="33"/>
      <w:r w:rsidRPr="007D4F35">
        <w:t>&lt;8</w:t>
      </w:r>
      <w:proofErr w:type="gramStart"/>
      <w:r w:rsidRPr="007D4F35">
        <w:t>&gt; П</w:t>
      </w:r>
      <w:proofErr w:type="gramEnd"/>
      <w:r w:rsidRPr="007D4F35">
        <w:t xml:space="preserve">ри оперативном лечении дополнительно применяется </w:t>
      </w:r>
      <w:hyperlink w:anchor="Par143" w:tooltip="Ссылка на текущий документ" w:history="1">
        <w:r w:rsidRPr="007D4F35">
          <w:rPr>
            <w:color w:val="0000FF"/>
          </w:rPr>
          <w:t>пункт 5</w:t>
        </w:r>
      </w:hyperlink>
      <w:r w:rsidRPr="007D4F35">
        <w:t xml:space="preserve"> настоящего приложения.</w:t>
      </w:r>
    </w:p>
    <w:p w:rsidR="00A30FE4" w:rsidRPr="007D4F35" w:rsidRDefault="00A30FE4" w:rsidP="00A30FE4">
      <w:pPr>
        <w:pStyle w:val="ConsPlusNormal"/>
        <w:tabs>
          <w:tab w:val="left" w:pos="142"/>
        </w:tabs>
        <w:ind w:left="142"/>
        <w:jc w:val="both"/>
      </w:pPr>
      <w:bookmarkStart w:id="34" w:name="Par1112"/>
      <w:bookmarkEnd w:id="34"/>
      <w:r w:rsidRPr="007D4F35">
        <w:t>&lt;9&gt; Привычный вывих плеча относится к заболеваниям и страховым случаем не является.</w:t>
      </w:r>
    </w:p>
    <w:p w:rsidR="00A30FE4" w:rsidRPr="007D4F35" w:rsidRDefault="00A30FE4" w:rsidP="00A30FE4">
      <w:pPr>
        <w:pStyle w:val="ConsPlusNormal"/>
        <w:tabs>
          <w:tab w:val="left" w:pos="142"/>
        </w:tabs>
        <w:ind w:left="142"/>
        <w:jc w:val="both"/>
      </w:pPr>
      <w:bookmarkStart w:id="35" w:name="Par1113"/>
      <w:bookmarkEnd w:id="35"/>
      <w:r w:rsidRPr="007D4F35">
        <w:t>&lt;10</w:t>
      </w:r>
      <w:proofErr w:type="gramStart"/>
      <w:r w:rsidRPr="007D4F35">
        <w:t>&gt; К</w:t>
      </w:r>
      <w:proofErr w:type="gramEnd"/>
      <w:r w:rsidRPr="007D4F35">
        <w:t xml:space="preserve"> двойным, тройным и так далее переломам здесь и далее относятся переломы в области диафизов костей, характеризующиеся двумя, тремя и более непересекающимися поперечными либо косыми линиями полных (от одного кортикального слоя до другого) переломов.</w:t>
      </w:r>
    </w:p>
    <w:p w:rsidR="00A30FE4" w:rsidRPr="007D4F35" w:rsidRDefault="00A30FE4" w:rsidP="00A30FE4">
      <w:pPr>
        <w:pStyle w:val="ConsPlusNormal"/>
        <w:tabs>
          <w:tab w:val="left" w:pos="142"/>
        </w:tabs>
        <w:ind w:left="142"/>
        <w:jc w:val="both"/>
      </w:pPr>
      <w:bookmarkStart w:id="36" w:name="Par1114"/>
      <w:bookmarkEnd w:id="36"/>
      <w:r w:rsidRPr="007D4F35">
        <w:t>&lt;11</w:t>
      </w:r>
      <w:proofErr w:type="gramStart"/>
      <w:r w:rsidRPr="007D4F35">
        <w:t>&gt; П</w:t>
      </w:r>
      <w:proofErr w:type="gramEnd"/>
      <w:r w:rsidRPr="007D4F35">
        <w:t>ри потере каждого пальца с пястной костью или ее частью размер страховой выплаты увеличивается на 1 процент.</w:t>
      </w:r>
    </w:p>
    <w:p w:rsidR="00A30FE4" w:rsidRPr="007D4F35" w:rsidRDefault="00A30FE4" w:rsidP="00A30FE4">
      <w:pPr>
        <w:pStyle w:val="ConsPlusNormal"/>
        <w:tabs>
          <w:tab w:val="left" w:pos="142"/>
        </w:tabs>
        <w:ind w:left="142"/>
        <w:jc w:val="both"/>
      </w:pPr>
      <w:bookmarkStart w:id="37" w:name="Par1115"/>
      <w:bookmarkEnd w:id="37"/>
      <w:r w:rsidRPr="007D4F35">
        <w:t xml:space="preserve">&lt;12&gt; Болезнь </w:t>
      </w:r>
      <w:proofErr w:type="spellStart"/>
      <w:r w:rsidRPr="007D4F35">
        <w:t>Осгуд-Шлаттера</w:t>
      </w:r>
      <w:proofErr w:type="spellEnd"/>
      <w:r w:rsidRPr="007D4F35">
        <w:t xml:space="preserve"> не относится к переломам бугристости большеберцовой кости.</w:t>
      </w:r>
    </w:p>
    <w:p w:rsidR="00A30FE4" w:rsidRPr="007D4F35" w:rsidRDefault="00A30FE4" w:rsidP="00A30FE4">
      <w:pPr>
        <w:pStyle w:val="ConsPlusNormal"/>
        <w:tabs>
          <w:tab w:val="left" w:pos="142"/>
        </w:tabs>
        <w:ind w:left="142"/>
        <w:jc w:val="both"/>
      </w:pPr>
      <w:bookmarkStart w:id="38" w:name="Par1116"/>
      <w:bookmarkEnd w:id="38"/>
      <w:r w:rsidRPr="007D4F35">
        <w:t xml:space="preserve">&lt;13&gt; "Маршевые переломы" (переломы </w:t>
      </w:r>
      <w:proofErr w:type="spellStart"/>
      <w:r w:rsidRPr="007D4F35">
        <w:t>Дойчлендера</w:t>
      </w:r>
      <w:proofErr w:type="spellEnd"/>
      <w:r w:rsidRPr="007D4F35">
        <w:t>) к травматическим повреждениям не относятся.</w:t>
      </w:r>
    </w:p>
    <w:p w:rsidR="00A30FE4" w:rsidRPr="007D4F35" w:rsidRDefault="00A30FE4" w:rsidP="00A30FE4">
      <w:pPr>
        <w:pStyle w:val="ConsPlusNormal"/>
        <w:tabs>
          <w:tab w:val="left" w:pos="142"/>
        </w:tabs>
        <w:ind w:left="142"/>
        <w:jc w:val="both"/>
      </w:pPr>
      <w:bookmarkStart w:id="39" w:name="Par1117"/>
      <w:bookmarkEnd w:id="39"/>
      <w:r w:rsidRPr="007D4F35">
        <w:t>&lt;14</w:t>
      </w:r>
      <w:proofErr w:type="gramStart"/>
      <w:r w:rsidRPr="007D4F35">
        <w:t>&gt; П</w:t>
      </w:r>
      <w:proofErr w:type="gramEnd"/>
      <w:r w:rsidRPr="007D4F35">
        <w:t>ри потере каждого пальца с плюсневой костью или ее частью размер страховой выплаты увеличивается на 1 процент.</w:t>
      </w:r>
    </w:p>
    <w:p w:rsidR="00A30FE4" w:rsidRPr="007D4F35" w:rsidRDefault="00A30FE4" w:rsidP="00A30FE4">
      <w:pPr>
        <w:pStyle w:val="ConsPlusNormal"/>
        <w:tabs>
          <w:tab w:val="left" w:pos="142"/>
        </w:tabs>
        <w:ind w:left="142"/>
        <w:jc w:val="both"/>
      </w:pPr>
    </w:p>
    <w:p w:rsidR="00A30FE4" w:rsidRDefault="00A30FE4" w:rsidP="00A30FE4">
      <w:pPr>
        <w:pStyle w:val="ConsPlusNormal"/>
        <w:tabs>
          <w:tab w:val="left" w:pos="142"/>
        </w:tabs>
        <w:ind w:left="142"/>
        <w:jc w:val="both"/>
      </w:pPr>
      <w:r w:rsidRPr="007D4F35">
        <w:t>Примечание. Размер страховых выплат при снижении остроты зрения до травмы и по истечении 3 месяцев после травмы по заключению врача-специалиста (без учета коррекции) определяется согласно следующим нормативам:</w:t>
      </w:r>
    </w:p>
    <w:p w:rsidR="00A30FE4" w:rsidRDefault="00A30FE4" w:rsidP="00A30FE4">
      <w:pPr>
        <w:pStyle w:val="ConsPlusNormal"/>
        <w:tabs>
          <w:tab w:val="left" w:pos="142"/>
        </w:tabs>
        <w:ind w:left="142"/>
        <w:jc w:val="both"/>
      </w:pPr>
    </w:p>
    <w:p w:rsidR="00A30FE4" w:rsidRDefault="00A30FE4" w:rsidP="00A30FE4">
      <w:pPr>
        <w:pStyle w:val="ConsPlusNormal"/>
        <w:tabs>
          <w:tab w:val="left" w:pos="142"/>
        </w:tabs>
        <w:ind w:left="142"/>
        <w:jc w:val="both"/>
      </w:pPr>
    </w:p>
    <w:p w:rsidR="00A30FE4" w:rsidRPr="007D4F35" w:rsidRDefault="00A30FE4" w:rsidP="00A30FE4">
      <w:pPr>
        <w:pStyle w:val="ConsPlusNormal"/>
        <w:tabs>
          <w:tab w:val="left" w:pos="142"/>
        </w:tabs>
        <w:ind w:left="142"/>
        <w:jc w:val="both"/>
      </w:pPr>
    </w:p>
    <w:p w:rsidR="00A30FE4" w:rsidRPr="007D4F35" w:rsidRDefault="00A30FE4" w:rsidP="00A30FE4">
      <w:pPr>
        <w:pStyle w:val="ConsPlusNormal"/>
        <w:tabs>
          <w:tab w:val="left" w:pos="142"/>
        </w:tabs>
        <w:ind w:left="142"/>
        <w:jc w:val="cente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Острота зрения │   Острота зрения по истечении 3 месяцев после травмы</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до травмы   │             по заключению врача-специалиста</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w:t>
      </w:r>
      <w:proofErr w:type="gramStart"/>
      <w:r w:rsidRPr="007D4F35">
        <w:rPr>
          <w:rFonts w:ascii="Courier New" w:hAnsi="Courier New" w:cs="Courier New"/>
        </w:rPr>
        <w:t>(без учета   │            (без учета коррекции) (процентов)</w:t>
      </w:r>
      <w:proofErr w:type="gramEnd"/>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коррекции)   ├───────┬──────────┬───────┬───────┬───────┬───────┬───────</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   0   │ ниже 0,1 │  0,1  │  0,2  │  0,3  │  0,4  │ 0,5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1          50        45       40      35      30      25      20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0,9         45        40       35      30      25      20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0,8         41        35       30      25      20      15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0,7         38        30       25      20      15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0,6         35        27       20      15      10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0,5         32        24       15      10</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0,4         29        20       10       7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0,3         25        15        7</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0,2         23        12        5</w:t>
      </w:r>
    </w:p>
    <w:p w:rsidR="00A30FE4" w:rsidRPr="007D4F35" w:rsidRDefault="00A30FE4" w:rsidP="00A30FE4">
      <w:pPr>
        <w:pStyle w:val="ConsPlusCell"/>
        <w:tabs>
          <w:tab w:val="left" w:pos="142"/>
        </w:tabs>
        <w:ind w:left="142"/>
        <w:rPr>
          <w:rFonts w:ascii="Courier New" w:hAnsi="Courier New" w:cs="Courier New"/>
        </w:rPr>
      </w:pP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 xml:space="preserve">       0,1         15</w:t>
      </w:r>
    </w:p>
    <w:p w:rsidR="00A30FE4" w:rsidRPr="007D4F35" w:rsidRDefault="00A30FE4" w:rsidP="00A30FE4">
      <w:pPr>
        <w:pStyle w:val="ConsPlusCell"/>
        <w:tabs>
          <w:tab w:val="left" w:pos="142"/>
        </w:tabs>
        <w:ind w:left="142"/>
        <w:rPr>
          <w:rFonts w:ascii="Courier New" w:hAnsi="Courier New" w:cs="Courier New"/>
        </w:rPr>
      </w:pPr>
      <w:r w:rsidRPr="007D4F35">
        <w:rPr>
          <w:rFonts w:ascii="Courier New" w:hAnsi="Courier New" w:cs="Courier New"/>
        </w:rPr>
        <w:t>───────────────────────────────────────────────────────────────────────────</w:t>
      </w:r>
    </w:p>
    <w:p w:rsidR="00A30FE4" w:rsidRPr="007D4F35" w:rsidRDefault="00A30FE4" w:rsidP="00A30FE4">
      <w:pPr>
        <w:pStyle w:val="ConsPlusNormal"/>
        <w:tabs>
          <w:tab w:val="left" w:pos="142"/>
        </w:tabs>
        <w:ind w:left="142"/>
        <w:jc w:val="both"/>
      </w:pPr>
    </w:p>
    <w:p w:rsidR="00157EF5" w:rsidRDefault="00157EF5">
      <w:pPr>
        <w:widowControl/>
        <w:spacing w:before="0" w:after="200" w:line="276" w:lineRule="auto"/>
        <w:ind w:left="0" w:firstLine="0"/>
        <w:jc w:val="left"/>
        <w:rPr>
          <w:rFonts w:ascii="Times New Roman" w:hAnsi="Times New Roman"/>
          <w:b/>
          <w:szCs w:val="24"/>
        </w:rPr>
      </w:pPr>
      <w:r>
        <w:rPr>
          <w:rFonts w:ascii="Times New Roman" w:hAnsi="Times New Roman"/>
          <w:b/>
          <w:szCs w:val="24"/>
        </w:rPr>
        <w:br w:type="page"/>
      </w:r>
    </w:p>
    <w:p w:rsidR="00157EF5" w:rsidRPr="00F4174F" w:rsidRDefault="00157EF5" w:rsidP="00157EF5">
      <w:pPr>
        <w:spacing w:before="0" w:line="240" w:lineRule="atLeast"/>
        <w:jc w:val="center"/>
        <w:rPr>
          <w:rFonts w:ascii="Times New Roman" w:hAnsi="Times New Roman"/>
          <w:sz w:val="28"/>
          <w:szCs w:val="28"/>
        </w:rPr>
      </w:pPr>
      <w:r>
        <w:rPr>
          <w:rFonts w:ascii="Times New Roman" w:hAnsi="Times New Roman"/>
          <w:sz w:val="28"/>
          <w:szCs w:val="28"/>
        </w:rPr>
        <w:lastRenderedPageBreak/>
        <w:t>Приложение №2</w:t>
      </w:r>
      <w:r w:rsidRPr="00F4174F">
        <w:rPr>
          <w:rFonts w:ascii="Times New Roman" w:hAnsi="Times New Roman"/>
          <w:sz w:val="28"/>
          <w:szCs w:val="28"/>
        </w:rPr>
        <w:t xml:space="preserve"> к Правилам страхования жизни и здоровья пассажиров</w:t>
      </w:r>
      <w:r>
        <w:rPr>
          <w:rFonts w:ascii="Times New Roman" w:hAnsi="Times New Roman"/>
          <w:sz w:val="28"/>
          <w:szCs w:val="28"/>
        </w:rPr>
        <w:t xml:space="preserve"> </w:t>
      </w:r>
      <w:r w:rsidRPr="00F4174F">
        <w:rPr>
          <w:rFonts w:ascii="Times New Roman" w:hAnsi="Times New Roman"/>
          <w:sz w:val="28"/>
          <w:szCs w:val="28"/>
        </w:rPr>
        <w:t>при перевозке легковым автомобильным транспортом</w:t>
      </w:r>
    </w:p>
    <w:p w:rsidR="00157EF5" w:rsidRPr="00F4174F" w:rsidRDefault="00157EF5" w:rsidP="00157EF5">
      <w:pPr>
        <w:spacing w:before="0" w:line="240" w:lineRule="atLeast"/>
        <w:jc w:val="center"/>
        <w:rPr>
          <w:rFonts w:ascii="Times New Roman" w:hAnsi="Times New Roman"/>
          <w:sz w:val="28"/>
          <w:szCs w:val="28"/>
        </w:rPr>
      </w:pPr>
      <w:r w:rsidRPr="00F4174F">
        <w:rPr>
          <w:rFonts w:ascii="Times New Roman" w:hAnsi="Times New Roman"/>
          <w:sz w:val="28"/>
          <w:szCs w:val="28"/>
        </w:rPr>
        <w:t>с использованием системы Интертос</w:t>
      </w:r>
    </w:p>
    <w:p w:rsidR="00157EF5" w:rsidRDefault="00157EF5" w:rsidP="00157EF5">
      <w:pPr>
        <w:spacing w:before="0" w:line="240" w:lineRule="atLeast"/>
        <w:jc w:val="center"/>
        <w:rPr>
          <w:rFonts w:ascii="Times New Roman" w:hAnsi="Times New Roman"/>
          <w:sz w:val="22"/>
          <w:szCs w:val="22"/>
        </w:rPr>
      </w:pPr>
    </w:p>
    <w:p w:rsidR="00157EF5" w:rsidRPr="00705080" w:rsidRDefault="00157EF5" w:rsidP="00705080">
      <w:pPr>
        <w:spacing w:before="0" w:line="240" w:lineRule="atLeast"/>
        <w:ind w:left="0" w:firstLine="0"/>
        <w:jc w:val="right"/>
        <w:rPr>
          <w:rFonts w:ascii="Times New Roman" w:hAnsi="Times New Roman"/>
          <w:sz w:val="18"/>
          <w:szCs w:val="18"/>
        </w:rPr>
      </w:pPr>
      <w:r w:rsidRPr="00705080">
        <w:rPr>
          <w:rFonts w:ascii="Times New Roman" w:hAnsi="Times New Roman"/>
          <w:sz w:val="18"/>
          <w:szCs w:val="18"/>
        </w:rPr>
        <w:t>01 сентября 2017 г.</w:t>
      </w:r>
    </w:p>
    <w:p w:rsidR="00157EF5" w:rsidRDefault="00157EF5" w:rsidP="00157EF5">
      <w:pPr>
        <w:spacing w:before="0" w:line="240" w:lineRule="atLeast"/>
        <w:jc w:val="center"/>
        <w:rPr>
          <w:rFonts w:ascii="Times New Roman" w:hAnsi="Times New Roman"/>
          <w:sz w:val="22"/>
          <w:szCs w:val="22"/>
        </w:rPr>
      </w:pPr>
    </w:p>
    <w:p w:rsidR="00157EF5" w:rsidRPr="00A30FE4" w:rsidRDefault="00BB7A67" w:rsidP="00157EF5">
      <w:pPr>
        <w:spacing w:before="0" w:line="240" w:lineRule="atLeast"/>
        <w:jc w:val="center"/>
        <w:rPr>
          <w:rFonts w:ascii="Times New Roman" w:hAnsi="Times New Roman"/>
          <w:b/>
          <w:sz w:val="22"/>
          <w:szCs w:val="22"/>
        </w:rPr>
      </w:pPr>
      <w:r>
        <w:rPr>
          <w:rFonts w:ascii="Times New Roman" w:hAnsi="Times New Roman"/>
          <w:b/>
          <w:sz w:val="22"/>
          <w:szCs w:val="22"/>
        </w:rPr>
        <w:t>Список региональных представительств СПАО «Ингосстрах» для обращения при наступлении страхового случая</w:t>
      </w:r>
    </w:p>
    <w:p w:rsidR="00A30FE4" w:rsidRDefault="00A30FE4" w:rsidP="00A30FE4">
      <w:pPr>
        <w:widowControl/>
        <w:spacing w:before="0"/>
        <w:ind w:left="0" w:firstLine="0"/>
        <w:jc w:val="left"/>
        <w:rPr>
          <w:rFonts w:ascii="Times New Roman" w:hAnsi="Times New Roman"/>
          <w:b/>
          <w:szCs w:val="24"/>
        </w:rPr>
      </w:pPr>
    </w:p>
    <w:tbl>
      <w:tblPr>
        <w:tblW w:w="9099" w:type="dxa"/>
        <w:tblInd w:w="40" w:type="dxa"/>
        <w:tblLayout w:type="fixed"/>
        <w:tblCellMar>
          <w:left w:w="40" w:type="dxa"/>
          <w:right w:w="40" w:type="dxa"/>
        </w:tblCellMar>
        <w:tblLook w:val="0000"/>
      </w:tblPr>
      <w:tblGrid>
        <w:gridCol w:w="1843"/>
        <w:gridCol w:w="4162"/>
        <w:gridCol w:w="3094"/>
      </w:tblGrid>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74" w:lineRule="exact"/>
              <w:ind w:left="451"/>
              <w:rPr>
                <w:rStyle w:val="FontStyle13"/>
                <w:sz w:val="20"/>
                <w:szCs w:val="20"/>
              </w:rPr>
            </w:pPr>
            <w:r w:rsidRPr="00C71CCD">
              <w:rPr>
                <w:rStyle w:val="FontStyle13"/>
                <w:sz w:val="20"/>
                <w:szCs w:val="20"/>
              </w:rPr>
              <w:t>Наименование субъекта РФ</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40" w:lineRule="auto"/>
              <w:rPr>
                <w:rStyle w:val="FontStyle13"/>
                <w:sz w:val="20"/>
                <w:szCs w:val="20"/>
              </w:rPr>
            </w:pPr>
            <w:r w:rsidRPr="00C71CCD">
              <w:rPr>
                <w:rStyle w:val="FontStyle13"/>
                <w:sz w:val="20"/>
                <w:szCs w:val="20"/>
              </w:rPr>
              <w:t>Наименование филиала</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69" w:lineRule="exact"/>
              <w:rPr>
                <w:rStyle w:val="FontStyle13"/>
                <w:sz w:val="20"/>
                <w:szCs w:val="20"/>
              </w:rPr>
            </w:pPr>
            <w:r w:rsidRPr="00C71CCD">
              <w:rPr>
                <w:rStyle w:val="FontStyle13"/>
                <w:sz w:val="20"/>
                <w:szCs w:val="20"/>
              </w:rPr>
              <w:t>Адрес фактического местонахождения (индекс, населенный пункт, улица, дом и пр.)</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40" w:lineRule="auto"/>
              <w:rPr>
                <w:rStyle w:val="FontStyle13"/>
                <w:sz w:val="20"/>
                <w:szCs w:val="20"/>
              </w:rPr>
            </w:pPr>
            <w:r w:rsidRPr="00C71CCD">
              <w:rPr>
                <w:rStyle w:val="FontStyle13"/>
                <w:sz w:val="20"/>
                <w:szCs w:val="20"/>
              </w:rPr>
              <w:t>Москва</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40" w:lineRule="auto"/>
              <w:rPr>
                <w:rStyle w:val="FontStyle13"/>
                <w:sz w:val="20"/>
                <w:szCs w:val="20"/>
              </w:rPr>
            </w:pPr>
            <w:r w:rsidRPr="00C71CCD">
              <w:rPr>
                <w:rStyle w:val="FontStyle13"/>
                <w:sz w:val="20"/>
                <w:szCs w:val="20"/>
              </w:rPr>
              <w:t xml:space="preserve">Центральные офисы </w:t>
            </w:r>
            <w:r w:rsidRPr="00C71CCD">
              <w:rPr>
                <w:sz w:val="20"/>
                <w:szCs w:val="20"/>
              </w:rPr>
              <w:t xml:space="preserve">СПАО «Ингосстрах» в </w:t>
            </w:r>
            <w:proofErr w:type="gramStart"/>
            <w:r w:rsidRPr="00C71CCD">
              <w:rPr>
                <w:sz w:val="20"/>
                <w:szCs w:val="20"/>
              </w:rPr>
              <w:t>г</w:t>
            </w:r>
            <w:proofErr w:type="gramEnd"/>
            <w:r w:rsidRPr="00C71CCD">
              <w:rPr>
                <w:sz w:val="20"/>
                <w:szCs w:val="20"/>
              </w:rPr>
              <w:t>. Москве</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C71CCD">
            <w:pPr>
              <w:spacing w:line="195" w:lineRule="atLeast"/>
              <w:ind w:left="0" w:firstLine="0"/>
              <w:jc w:val="left"/>
              <w:rPr>
                <w:rFonts w:ascii="Times New Roman" w:hAnsi="Times New Roman"/>
                <w:sz w:val="20"/>
              </w:rPr>
            </w:pPr>
            <w:r w:rsidRPr="00C71CCD">
              <w:rPr>
                <w:rFonts w:ascii="Times New Roman" w:hAnsi="Times New Roman"/>
                <w:sz w:val="20"/>
              </w:rPr>
              <w:t>127994, г. Москва, ул. Лесная, д. 41</w:t>
            </w:r>
          </w:p>
          <w:p w:rsidR="00C71CCD" w:rsidRPr="00C71CCD" w:rsidRDefault="00C71CCD" w:rsidP="00C71CCD">
            <w:pPr>
              <w:spacing w:line="195" w:lineRule="atLeast"/>
              <w:ind w:left="0" w:firstLine="0"/>
              <w:jc w:val="left"/>
              <w:rPr>
                <w:rFonts w:ascii="Times New Roman" w:eastAsiaTheme="minorHAnsi" w:hAnsi="Times New Roman"/>
                <w:sz w:val="20"/>
              </w:rPr>
            </w:pPr>
            <w:r w:rsidRPr="00C71CCD">
              <w:rPr>
                <w:rFonts w:ascii="Times New Roman" w:eastAsiaTheme="minorHAnsi" w:hAnsi="Times New Roman"/>
                <w:sz w:val="20"/>
              </w:rPr>
              <w:t>115191, Москва, Ул. Тульская Б., Д. 10, Стр. 9</w:t>
            </w:r>
          </w:p>
          <w:p w:rsidR="00C71CCD" w:rsidRPr="00C71CCD" w:rsidRDefault="00C71CCD" w:rsidP="00C71CCD">
            <w:pPr>
              <w:spacing w:line="195" w:lineRule="atLeast"/>
              <w:ind w:left="0" w:firstLine="0"/>
              <w:jc w:val="left"/>
              <w:rPr>
                <w:rFonts w:ascii="Times New Roman" w:eastAsiaTheme="minorHAnsi" w:hAnsi="Times New Roman"/>
                <w:sz w:val="20"/>
              </w:rPr>
            </w:pPr>
            <w:r w:rsidRPr="00C71CCD">
              <w:rPr>
                <w:rFonts w:ascii="Times New Roman" w:eastAsiaTheme="minorHAnsi" w:hAnsi="Times New Roman"/>
                <w:sz w:val="20"/>
              </w:rPr>
              <w:t>115035, Пятницкая, д. 12, стр. 2</w:t>
            </w:r>
          </w:p>
          <w:p w:rsidR="00C71CCD" w:rsidRPr="00C71CCD" w:rsidRDefault="00C71CCD" w:rsidP="00415D27">
            <w:pPr>
              <w:pStyle w:val="Style4"/>
              <w:widowControl/>
              <w:spacing w:line="240" w:lineRule="auto"/>
              <w:rPr>
                <w:rStyle w:val="FontStyle13"/>
                <w:sz w:val="20"/>
                <w:szCs w:val="20"/>
              </w:rPr>
            </w:pP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40" w:lineRule="auto"/>
              <w:rPr>
                <w:rStyle w:val="FontStyle13"/>
                <w:sz w:val="20"/>
                <w:szCs w:val="20"/>
              </w:rPr>
            </w:pPr>
            <w:r w:rsidRPr="00C71CCD">
              <w:rPr>
                <w:rStyle w:val="FontStyle13"/>
                <w:sz w:val="20"/>
                <w:szCs w:val="20"/>
              </w:rPr>
              <w:t>Московская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4"/>
              <w:widowControl/>
              <w:spacing w:line="240" w:lineRule="auto"/>
              <w:rPr>
                <w:rStyle w:val="FontStyle13"/>
                <w:sz w:val="20"/>
                <w:szCs w:val="20"/>
              </w:rPr>
            </w:pPr>
            <w:r w:rsidRPr="00C71CCD">
              <w:rPr>
                <w:rStyle w:val="FontStyle13"/>
                <w:sz w:val="20"/>
                <w:szCs w:val="20"/>
              </w:rPr>
              <w:t xml:space="preserve">Доп. офисы </w:t>
            </w:r>
            <w:r w:rsidRPr="00C71CCD">
              <w:rPr>
                <w:sz w:val="20"/>
                <w:szCs w:val="20"/>
              </w:rPr>
              <w:t>СПАО «Ингосстрах» в Московской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C71CCD">
            <w:pPr>
              <w:ind w:left="0" w:firstLine="0"/>
              <w:rPr>
                <w:rFonts w:ascii="Times New Roman" w:hAnsi="Times New Roman"/>
                <w:sz w:val="20"/>
              </w:rPr>
            </w:pPr>
            <w:r w:rsidRPr="00C71CCD">
              <w:rPr>
                <w:rFonts w:ascii="Times New Roman" w:hAnsi="Times New Roman"/>
                <w:sz w:val="20"/>
              </w:rPr>
              <w:t xml:space="preserve">Офис в </w:t>
            </w:r>
            <w:proofErr w:type="spellStart"/>
            <w:r w:rsidRPr="00C71CCD">
              <w:rPr>
                <w:rFonts w:ascii="Times New Roman" w:hAnsi="Times New Roman"/>
                <w:sz w:val="20"/>
              </w:rPr>
              <w:t>Климовске</w:t>
            </w:r>
            <w:proofErr w:type="spellEnd"/>
            <w:r w:rsidRPr="00C71CCD">
              <w:rPr>
                <w:rFonts w:ascii="Times New Roman" w:hAnsi="Times New Roman"/>
                <w:sz w:val="20"/>
              </w:rPr>
              <w:t>:</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 xml:space="preserve">142180, </w:t>
            </w:r>
            <w:proofErr w:type="spellStart"/>
            <w:r w:rsidRPr="00C71CCD">
              <w:rPr>
                <w:rFonts w:ascii="Times New Roman" w:hAnsi="Times New Roman"/>
                <w:sz w:val="20"/>
              </w:rPr>
              <w:t>Климовск</w:t>
            </w:r>
            <w:proofErr w:type="spellEnd"/>
            <w:r w:rsidRPr="00C71CCD">
              <w:rPr>
                <w:rFonts w:ascii="Times New Roman" w:hAnsi="Times New Roman"/>
                <w:sz w:val="20"/>
              </w:rPr>
              <w:t xml:space="preserve">, Ленина </w:t>
            </w:r>
            <w:proofErr w:type="spellStart"/>
            <w:proofErr w:type="gramStart"/>
            <w:r w:rsidRPr="00C71CCD">
              <w:rPr>
                <w:rFonts w:ascii="Times New Roman" w:hAnsi="Times New Roman"/>
                <w:sz w:val="20"/>
              </w:rPr>
              <w:t>ул</w:t>
            </w:r>
            <w:proofErr w:type="spellEnd"/>
            <w:proofErr w:type="gramEnd"/>
            <w:r w:rsidRPr="00C71CCD">
              <w:rPr>
                <w:rFonts w:ascii="Times New Roman" w:hAnsi="Times New Roman"/>
                <w:sz w:val="20"/>
              </w:rPr>
              <w:t>, 1</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Офис в Домодедово:</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 xml:space="preserve">142000, Домодедово, Каширское </w:t>
            </w:r>
            <w:proofErr w:type="spellStart"/>
            <w:r w:rsidRPr="00C71CCD">
              <w:rPr>
                <w:rFonts w:ascii="Times New Roman" w:hAnsi="Times New Roman"/>
                <w:sz w:val="20"/>
              </w:rPr>
              <w:t>ш</w:t>
            </w:r>
            <w:proofErr w:type="spellEnd"/>
            <w:r w:rsidRPr="00C71CCD">
              <w:rPr>
                <w:rFonts w:ascii="Times New Roman" w:hAnsi="Times New Roman"/>
                <w:sz w:val="20"/>
              </w:rPr>
              <w:t>, 7</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Офис в Подольске:</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 xml:space="preserve">142100, Подольск г., ул. </w:t>
            </w:r>
            <w:proofErr w:type="gramStart"/>
            <w:r w:rsidRPr="00C71CCD">
              <w:rPr>
                <w:rFonts w:ascii="Times New Roman" w:hAnsi="Times New Roman"/>
                <w:sz w:val="20"/>
              </w:rPr>
              <w:t>Большая</w:t>
            </w:r>
            <w:proofErr w:type="gramEnd"/>
            <w:r w:rsidRPr="00C71CCD">
              <w:rPr>
                <w:rFonts w:ascii="Times New Roman" w:hAnsi="Times New Roman"/>
                <w:sz w:val="20"/>
              </w:rPr>
              <w:t xml:space="preserve"> Серпуховская, 57</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Офис в Красногорске:</w:t>
            </w:r>
          </w:p>
          <w:p w:rsidR="00C71CCD" w:rsidRPr="00C71CCD" w:rsidRDefault="00C71CCD" w:rsidP="00C71CCD">
            <w:pPr>
              <w:ind w:left="0" w:firstLine="0"/>
              <w:rPr>
                <w:rFonts w:ascii="Times New Roman" w:hAnsi="Times New Roman"/>
                <w:sz w:val="20"/>
              </w:rPr>
            </w:pPr>
            <w:r w:rsidRPr="00C71CCD">
              <w:rPr>
                <w:rFonts w:ascii="Times New Roman" w:hAnsi="Times New Roman"/>
                <w:sz w:val="20"/>
              </w:rPr>
              <w:t>143400, Красногорск, ул. Ленина, д. 38Б</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Санкт-Петербург</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 xml:space="preserve">Филиал СПАО «Ингосстрах» в </w:t>
            </w:r>
            <w:proofErr w:type="gramStart"/>
            <w:r w:rsidRPr="00C71CCD">
              <w:rPr>
                <w:sz w:val="20"/>
                <w:szCs w:val="20"/>
              </w:rPr>
              <w:t>г</w:t>
            </w:r>
            <w:proofErr w:type="gramEnd"/>
            <w:r w:rsidRPr="00C71CCD">
              <w:rPr>
                <w:sz w:val="20"/>
                <w:szCs w:val="20"/>
              </w:rPr>
              <w:t>. Санкт-Петербурге</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197110, г. Санкт-Петербург, Песочная набережная, д. 40</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Ленинградская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Ленинградской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proofErr w:type="gramStart"/>
            <w:r w:rsidRPr="00C71CCD">
              <w:rPr>
                <w:color w:val="000000"/>
                <w:sz w:val="20"/>
                <w:szCs w:val="20"/>
              </w:rPr>
              <w:t>187340, Россия, Ленинградская область, Кировский район, г. Кировск, ул. Советская, д. 22а</w:t>
            </w:r>
            <w:proofErr w:type="gramEnd"/>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Республика Татарстан</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Республике Татарстан (Татарстан)</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420107, Республика Татарстан, г</w:t>
            </w:r>
            <w:proofErr w:type="gramStart"/>
            <w:r w:rsidRPr="00C71CCD">
              <w:rPr>
                <w:sz w:val="20"/>
                <w:szCs w:val="20"/>
              </w:rPr>
              <w:t>.К</w:t>
            </w:r>
            <w:proofErr w:type="gramEnd"/>
            <w:r w:rsidRPr="00C71CCD">
              <w:rPr>
                <w:sz w:val="20"/>
                <w:szCs w:val="20"/>
              </w:rPr>
              <w:t>азань, ул.Петербургская, д.42</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Нижегородская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Нижегородской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 xml:space="preserve">603011, г. Нижний Новгород, </w:t>
            </w:r>
            <w:proofErr w:type="spellStart"/>
            <w:r w:rsidRPr="00C71CCD">
              <w:rPr>
                <w:sz w:val="20"/>
                <w:szCs w:val="20"/>
              </w:rPr>
              <w:t>пр-кт</w:t>
            </w:r>
            <w:proofErr w:type="spellEnd"/>
            <w:r w:rsidRPr="00C71CCD">
              <w:rPr>
                <w:sz w:val="20"/>
                <w:szCs w:val="20"/>
              </w:rPr>
              <w:t xml:space="preserve"> Ленина, д. 9</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Самарская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Самарской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 xml:space="preserve">443080, Самарская область, г. Самара, </w:t>
            </w:r>
            <w:proofErr w:type="spellStart"/>
            <w:r w:rsidRPr="00C71CCD">
              <w:rPr>
                <w:sz w:val="20"/>
                <w:szCs w:val="20"/>
              </w:rPr>
              <w:t>пр-кт</w:t>
            </w:r>
            <w:proofErr w:type="spellEnd"/>
            <w:r w:rsidRPr="00C71CCD">
              <w:rPr>
                <w:sz w:val="20"/>
                <w:szCs w:val="20"/>
              </w:rPr>
              <w:t xml:space="preserve"> Карла Маркса, д. 201</w:t>
            </w:r>
            <w:proofErr w:type="gramStart"/>
            <w:r w:rsidRPr="00C71CCD">
              <w:rPr>
                <w:sz w:val="20"/>
                <w:szCs w:val="20"/>
              </w:rPr>
              <w:t xml:space="preserve"> Б</w:t>
            </w:r>
            <w:proofErr w:type="gramEnd"/>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Республика Башкортостан</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Республике Башкортостан</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450015, г. Уфа, ул. Карла Маркса,49/1</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Чувашская Республика-Чувашия</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в Чувашской Республике-Чувашии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428000, г. Чебоксары, пр. Ленина, дом 13</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Воронежская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Воронежской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394036, г. Воронеж, ул. Мира, д. 4</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lastRenderedPageBreak/>
              <w:t>Калужская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Филиал СПАО "Ингосстрах" в Калужской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248021, Калужская область, г</w:t>
            </w:r>
            <w:proofErr w:type="gramStart"/>
            <w:r w:rsidRPr="00C71CCD">
              <w:rPr>
                <w:rFonts w:ascii="Times New Roman" w:hAnsi="Times New Roman"/>
                <w:sz w:val="20"/>
              </w:rPr>
              <w:t>.К</w:t>
            </w:r>
            <w:proofErr w:type="gramEnd"/>
            <w:r w:rsidRPr="00C71CCD">
              <w:rPr>
                <w:rFonts w:ascii="Times New Roman" w:hAnsi="Times New Roman"/>
                <w:sz w:val="20"/>
              </w:rPr>
              <w:t>алуга, ул.Поле Свободы, д.129</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Тульская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Филиал СПАО "Ингосстрах" в Тульской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 xml:space="preserve">300012, Тульская область, </w:t>
            </w:r>
            <w:proofErr w:type="gramStart"/>
            <w:r w:rsidRPr="00C71CCD">
              <w:rPr>
                <w:rFonts w:ascii="Times New Roman" w:hAnsi="Times New Roman"/>
                <w:sz w:val="20"/>
              </w:rPr>
              <w:t>г</w:t>
            </w:r>
            <w:proofErr w:type="gramEnd"/>
            <w:r w:rsidRPr="00C71CCD">
              <w:rPr>
                <w:rFonts w:ascii="Times New Roman" w:hAnsi="Times New Roman"/>
                <w:sz w:val="20"/>
              </w:rPr>
              <w:t>. Тула, ул. Н. Руднева, д. 12</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Рязанская область</w:t>
            </w:r>
          </w:p>
          <w:p w:rsidR="00C71CCD" w:rsidRPr="00C71CCD" w:rsidRDefault="00C71CCD" w:rsidP="00415D27">
            <w:pPr>
              <w:pStyle w:val="Style6"/>
              <w:widowControl/>
              <w:jc w:val="center"/>
              <w:rPr>
                <w:sz w:val="20"/>
                <w:szCs w:val="20"/>
              </w:rPr>
            </w:pP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Филиал СПАО "Ингосстрах в Рязанской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390023, Рязанская область, г</w:t>
            </w:r>
            <w:proofErr w:type="gramStart"/>
            <w:r w:rsidRPr="00C71CCD">
              <w:rPr>
                <w:rFonts w:ascii="Times New Roman" w:hAnsi="Times New Roman"/>
                <w:sz w:val="20"/>
              </w:rPr>
              <w:t>.Р</w:t>
            </w:r>
            <w:proofErr w:type="gramEnd"/>
            <w:r w:rsidRPr="00C71CCD">
              <w:rPr>
                <w:rFonts w:ascii="Times New Roman" w:hAnsi="Times New Roman"/>
                <w:sz w:val="20"/>
              </w:rPr>
              <w:t>язань, ул.Урицкого, д.45</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Красноярский край</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Красноярский край</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 xml:space="preserve">660099, Красноярский край, </w:t>
            </w:r>
            <w:proofErr w:type="gramStart"/>
            <w:r w:rsidRPr="00C71CCD">
              <w:rPr>
                <w:sz w:val="20"/>
                <w:szCs w:val="20"/>
              </w:rPr>
              <w:t>г</w:t>
            </w:r>
            <w:proofErr w:type="gramEnd"/>
            <w:r w:rsidRPr="00C71CCD">
              <w:rPr>
                <w:sz w:val="20"/>
                <w:szCs w:val="20"/>
              </w:rPr>
              <w:t>. Красноярск, ул. Обороны, д. 21а</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Новосибирская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proofErr w:type="gramStart"/>
            <w:r w:rsidRPr="00C71CCD">
              <w:rPr>
                <w:sz w:val="20"/>
                <w:szCs w:val="20"/>
              </w:rPr>
              <w:t>Филиал СПАО «Ингосстрах» в Новосибирская область</w:t>
            </w:r>
            <w:proofErr w:type="gramEnd"/>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 xml:space="preserve">630007, Новосибирская область, </w:t>
            </w:r>
            <w:proofErr w:type="gramStart"/>
            <w:r w:rsidRPr="00C71CCD">
              <w:rPr>
                <w:sz w:val="20"/>
                <w:szCs w:val="20"/>
              </w:rPr>
              <w:t>г</w:t>
            </w:r>
            <w:proofErr w:type="gramEnd"/>
            <w:r w:rsidRPr="00C71CCD">
              <w:rPr>
                <w:sz w:val="20"/>
                <w:szCs w:val="20"/>
              </w:rPr>
              <w:t>. Новосибирск, ул. Красный проспект, д. 11/2</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Омская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proofErr w:type="gramStart"/>
            <w:r w:rsidRPr="00C71CCD">
              <w:rPr>
                <w:sz w:val="20"/>
                <w:szCs w:val="20"/>
              </w:rPr>
              <w:t>Филиал СПАО «Ингосстрах» в Омская область</w:t>
            </w:r>
            <w:proofErr w:type="gramEnd"/>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644042, Омская область, г. Омск, ул. Иртышская набережная, д. 14</w:t>
            </w:r>
            <w:proofErr w:type="gramStart"/>
            <w:r w:rsidRPr="00C71CCD">
              <w:rPr>
                <w:sz w:val="20"/>
                <w:szCs w:val="20"/>
              </w:rPr>
              <w:t xml:space="preserve"> А</w:t>
            </w:r>
            <w:proofErr w:type="gramEnd"/>
          </w:p>
        </w:tc>
      </w:tr>
      <w:tr w:rsidR="00C71CCD" w:rsidRPr="00C71CCD" w:rsidTr="00415D27">
        <w:trPr>
          <w:trHeight w:val="1096"/>
        </w:trPr>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Волгоградская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Волгоградской области</w:t>
            </w:r>
          </w:p>
          <w:p w:rsidR="00C71CCD" w:rsidRPr="00C71CCD" w:rsidRDefault="00C71CCD" w:rsidP="00415D27">
            <w:pPr>
              <w:pStyle w:val="Style6"/>
              <w:widowControl/>
              <w:jc w:val="center"/>
              <w:rPr>
                <w:sz w:val="20"/>
                <w:szCs w:val="20"/>
              </w:rPr>
            </w:pPr>
          </w:p>
          <w:p w:rsidR="00C71CCD" w:rsidRPr="00C71CCD" w:rsidRDefault="00C71CCD" w:rsidP="00C71CCD">
            <w:pPr>
              <w:pStyle w:val="Style6"/>
              <w:widowControl/>
              <w:rPr>
                <w:sz w:val="20"/>
                <w:szCs w:val="20"/>
              </w:rPr>
            </w:pP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C71CCD">
            <w:pPr>
              <w:pStyle w:val="Style6"/>
              <w:widowControl/>
              <w:jc w:val="center"/>
              <w:rPr>
                <w:sz w:val="20"/>
                <w:szCs w:val="20"/>
              </w:rPr>
            </w:pPr>
            <w:r w:rsidRPr="00C71CCD">
              <w:rPr>
                <w:sz w:val="20"/>
                <w:szCs w:val="20"/>
              </w:rPr>
              <w:t xml:space="preserve">404211 Волгоградская область, </w:t>
            </w:r>
            <w:proofErr w:type="spellStart"/>
            <w:r w:rsidRPr="00C71CCD">
              <w:rPr>
                <w:sz w:val="20"/>
                <w:szCs w:val="20"/>
              </w:rPr>
              <w:t>Старополтавский</w:t>
            </w:r>
            <w:proofErr w:type="spellEnd"/>
            <w:r w:rsidRPr="00C71CCD">
              <w:rPr>
                <w:sz w:val="20"/>
                <w:szCs w:val="20"/>
              </w:rPr>
              <w:t xml:space="preserve"> р-н, </w:t>
            </w:r>
            <w:proofErr w:type="gramStart"/>
            <w:r w:rsidRPr="00C71CCD">
              <w:rPr>
                <w:sz w:val="20"/>
                <w:szCs w:val="20"/>
              </w:rPr>
              <w:t>с</w:t>
            </w:r>
            <w:proofErr w:type="gramEnd"/>
            <w:r w:rsidRPr="00C71CCD">
              <w:rPr>
                <w:sz w:val="20"/>
                <w:szCs w:val="20"/>
              </w:rPr>
              <w:t>. Старая Полтавка, ул. Капитана милиции С.Л. Королева, д.53</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Ростовская область</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Ростовской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rFonts w:eastAsia="Times New Roman"/>
                <w:color w:val="000000"/>
                <w:sz w:val="20"/>
                <w:szCs w:val="20"/>
              </w:rPr>
            </w:pPr>
            <w:r w:rsidRPr="00C71CCD">
              <w:rPr>
                <w:rFonts w:eastAsia="Times New Roman"/>
                <w:color w:val="000000"/>
                <w:sz w:val="20"/>
                <w:szCs w:val="20"/>
              </w:rPr>
              <w:t xml:space="preserve">347735, Ростовская область, </w:t>
            </w:r>
            <w:proofErr w:type="spellStart"/>
            <w:r w:rsidRPr="00C71CCD">
              <w:rPr>
                <w:rFonts w:eastAsia="Times New Roman"/>
                <w:color w:val="000000"/>
                <w:sz w:val="20"/>
                <w:szCs w:val="20"/>
              </w:rPr>
              <w:t>Зерноградский</w:t>
            </w:r>
            <w:proofErr w:type="spellEnd"/>
            <w:r w:rsidRPr="00C71CCD">
              <w:rPr>
                <w:rFonts w:eastAsia="Times New Roman"/>
                <w:color w:val="000000"/>
                <w:sz w:val="20"/>
                <w:szCs w:val="20"/>
              </w:rPr>
              <w:t xml:space="preserve"> район, х. Донской, ул. Цветной Бульвар, д. 30</w:t>
            </w:r>
          </w:p>
          <w:p w:rsidR="00C71CCD" w:rsidRPr="00C71CCD" w:rsidRDefault="00C71CCD" w:rsidP="00415D27">
            <w:pPr>
              <w:pStyle w:val="Style6"/>
              <w:widowControl/>
              <w:jc w:val="center"/>
              <w:rPr>
                <w:sz w:val="20"/>
                <w:szCs w:val="20"/>
              </w:rPr>
            </w:pP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Краснодарский край</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Филиал СПАО «Ингосстрах» в городе Сочи Краснодарского края</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sz w:val="20"/>
                <w:szCs w:val="20"/>
              </w:rPr>
              <w:t xml:space="preserve">354008, г. Сочи, ул. </w:t>
            </w:r>
            <w:proofErr w:type="gramStart"/>
            <w:r w:rsidRPr="00C71CCD">
              <w:rPr>
                <w:sz w:val="20"/>
                <w:szCs w:val="20"/>
              </w:rPr>
              <w:t>Виноградная</w:t>
            </w:r>
            <w:proofErr w:type="gramEnd"/>
            <w:r w:rsidRPr="00C71CCD">
              <w:rPr>
                <w:sz w:val="20"/>
                <w:szCs w:val="20"/>
              </w:rPr>
              <w:t>, д. 20</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rFonts w:eastAsia="Times New Roman"/>
                <w:sz w:val="20"/>
                <w:szCs w:val="20"/>
              </w:rPr>
              <w:t>В Свердловской области</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Филиал СПАО «Ингосстрах» в Свердловской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color w:val="000000"/>
                <w:sz w:val="20"/>
              </w:rPr>
              <w:t>620142,г. Екатеринбург, ул.8 Марта, д. 51 «А»</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rFonts w:eastAsia="Times New Roman"/>
                <w:sz w:val="20"/>
                <w:szCs w:val="20"/>
              </w:rPr>
              <w:t>В Пермском крае</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Филиал СПАО «Ингосстрах» в Пермском крае</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color w:val="000000"/>
                <w:sz w:val="20"/>
              </w:rPr>
            </w:pPr>
            <w:r w:rsidRPr="00C71CCD">
              <w:rPr>
                <w:rFonts w:ascii="Times New Roman" w:hAnsi="Times New Roman"/>
                <w:color w:val="000000"/>
                <w:sz w:val="20"/>
              </w:rPr>
              <w:t>614000, г. Пермь, ул. Ленина,</w:t>
            </w:r>
          </w:p>
          <w:p w:rsidR="00C71CCD" w:rsidRPr="00C71CCD" w:rsidRDefault="00C71CCD" w:rsidP="00415D27">
            <w:pPr>
              <w:jc w:val="center"/>
              <w:rPr>
                <w:rFonts w:ascii="Times New Roman" w:hAnsi="Times New Roman"/>
                <w:color w:val="000000"/>
                <w:sz w:val="20"/>
              </w:rPr>
            </w:pPr>
            <w:r w:rsidRPr="00C71CCD">
              <w:rPr>
                <w:rFonts w:ascii="Times New Roman" w:hAnsi="Times New Roman"/>
                <w:color w:val="000000"/>
                <w:sz w:val="20"/>
              </w:rPr>
              <w:t>дом 58А</w:t>
            </w:r>
          </w:p>
        </w:tc>
      </w:tr>
      <w:tr w:rsidR="00C71CCD" w:rsidRPr="00C71CCD" w:rsidTr="00415D27">
        <w:tc>
          <w:tcPr>
            <w:tcW w:w="1843"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pStyle w:val="Style6"/>
              <w:widowControl/>
              <w:jc w:val="center"/>
              <w:rPr>
                <w:sz w:val="20"/>
                <w:szCs w:val="20"/>
              </w:rPr>
            </w:pPr>
            <w:r w:rsidRPr="00C71CCD">
              <w:rPr>
                <w:rFonts w:eastAsia="Times New Roman"/>
                <w:sz w:val="20"/>
                <w:szCs w:val="20"/>
              </w:rPr>
              <w:t>В Челябинской области</w:t>
            </w:r>
          </w:p>
        </w:tc>
        <w:tc>
          <w:tcPr>
            <w:tcW w:w="4162"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Филиал СПАО «Ингосстрах» в Челябинской области</w:t>
            </w:r>
          </w:p>
        </w:tc>
        <w:tc>
          <w:tcPr>
            <w:tcW w:w="3094" w:type="dxa"/>
            <w:tcBorders>
              <w:top w:val="single" w:sz="6" w:space="0" w:color="auto"/>
              <w:left w:val="single" w:sz="6" w:space="0" w:color="auto"/>
              <w:bottom w:val="single" w:sz="6" w:space="0" w:color="auto"/>
              <w:right w:val="single" w:sz="6" w:space="0" w:color="auto"/>
            </w:tcBorders>
            <w:vAlign w:val="center"/>
          </w:tcPr>
          <w:p w:rsidR="00C71CCD" w:rsidRPr="00C71CCD" w:rsidRDefault="00C71CCD" w:rsidP="00415D27">
            <w:pPr>
              <w:jc w:val="center"/>
              <w:rPr>
                <w:rFonts w:ascii="Times New Roman" w:hAnsi="Times New Roman"/>
                <w:sz w:val="20"/>
              </w:rPr>
            </w:pPr>
            <w:r w:rsidRPr="00C71CCD">
              <w:rPr>
                <w:rFonts w:ascii="Times New Roman" w:hAnsi="Times New Roman"/>
                <w:sz w:val="20"/>
              </w:rPr>
              <w:t>454091, г. Челябинск, ул. Труда, дом 78</w:t>
            </w:r>
          </w:p>
        </w:tc>
      </w:tr>
    </w:tbl>
    <w:p w:rsidR="00C71CCD" w:rsidRPr="00C71CCD" w:rsidRDefault="00C71CCD" w:rsidP="00A30FE4">
      <w:pPr>
        <w:widowControl/>
        <w:spacing w:before="0"/>
        <w:ind w:left="0" w:firstLine="0"/>
        <w:jc w:val="left"/>
        <w:rPr>
          <w:rFonts w:ascii="Times New Roman" w:hAnsi="Times New Roman"/>
          <w:b/>
          <w:sz w:val="20"/>
        </w:rPr>
      </w:pPr>
    </w:p>
    <w:sectPr w:rsidR="00C71CCD" w:rsidRPr="00C71CCD" w:rsidSect="00867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05487B"/>
    <w:multiLevelType w:val="hybridMultilevel"/>
    <w:tmpl w:val="BE7A02FE"/>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37637E0"/>
    <w:multiLevelType w:val="hybridMultilevel"/>
    <w:tmpl w:val="873ED6AA"/>
    <w:lvl w:ilvl="0" w:tplc="0DA49F7A">
      <w:start w:val="1"/>
      <w:numFmt w:val="decimal"/>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08183E"/>
    <w:multiLevelType w:val="hybridMultilevel"/>
    <w:tmpl w:val="720A502E"/>
    <w:lvl w:ilvl="0" w:tplc="145E9AE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3D5E64"/>
    <w:multiLevelType w:val="hybridMultilevel"/>
    <w:tmpl w:val="FAF4154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E35682"/>
    <w:multiLevelType w:val="hybridMultilevel"/>
    <w:tmpl w:val="286E50EC"/>
    <w:lvl w:ilvl="0" w:tplc="C616F3E6">
      <w:start w:val="1"/>
      <w:numFmt w:val="bullet"/>
      <w:lvlText w:val="o"/>
      <w:lvlJc w:val="left"/>
      <w:pPr>
        <w:tabs>
          <w:tab w:val="num" w:pos="1146"/>
        </w:tabs>
        <w:ind w:left="114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A17EF"/>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1DF3AF1"/>
    <w:multiLevelType w:val="hybridMultilevel"/>
    <w:tmpl w:val="ED1AC478"/>
    <w:lvl w:ilvl="0" w:tplc="49AE0F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D7F7A"/>
    <w:multiLevelType w:val="multilevel"/>
    <w:tmpl w:val="04190023"/>
    <w:styleLink w:val="a"/>
    <w:lvl w:ilvl="0">
      <w:start w:val="1"/>
      <w:numFmt w:val="upperRoman"/>
      <w:pStyle w:val="10"/>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46D80746"/>
    <w:multiLevelType w:val="hybridMultilevel"/>
    <w:tmpl w:val="5608F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D47118"/>
    <w:multiLevelType w:val="hybridMultilevel"/>
    <w:tmpl w:val="DFAA1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326EC8"/>
    <w:multiLevelType w:val="multilevel"/>
    <w:tmpl w:val="74FA3A80"/>
    <w:lvl w:ilvl="0">
      <w:start w:val="1"/>
      <w:numFmt w:val="upperRoman"/>
      <w:suff w:val="space"/>
      <w:lvlText w:val="%1."/>
      <w:lvlJc w:val="center"/>
      <w:pPr>
        <w:ind w:left="0" w:firstLine="0"/>
      </w:pPr>
      <w:rPr>
        <w:rFonts w:hint="default"/>
      </w:rPr>
    </w:lvl>
    <w:lvl w:ilvl="1">
      <w:start w:val="1"/>
      <w:numFmt w:val="decimal"/>
      <w:lvlRestart w:val="0"/>
      <w:suff w:val="space"/>
      <w:lvlText w:val="%2."/>
      <w:lvlJc w:val="left"/>
      <w:pPr>
        <w:ind w:left="284" w:firstLine="709"/>
      </w:pPr>
      <w:rPr>
        <w:rFonts w:hint="default"/>
      </w:rPr>
    </w:lvl>
    <w:lvl w:ilvl="2">
      <w:start w:val="1"/>
      <w:numFmt w:val="decimal"/>
      <w:suff w:val="space"/>
      <w:lvlText w:val="%3)"/>
      <w:lvlJc w:val="left"/>
      <w:pPr>
        <w:ind w:left="-142" w:firstLine="709"/>
      </w:pPr>
      <w:rPr>
        <w:rFonts w:hint="default"/>
      </w:rPr>
    </w:lvl>
    <w:lvl w:ilvl="3">
      <w:start w:val="1"/>
      <w:numFmt w:val="russianLower"/>
      <w:suff w:val="space"/>
      <w:lvlText w:val="%4)"/>
      <w:lvlJc w:val="left"/>
      <w:pPr>
        <w:ind w:left="0" w:firstLine="709"/>
      </w:pPr>
      <w:rPr>
        <w:rFonts w:hint="default"/>
      </w:rPr>
    </w:lvl>
    <w:lvl w:ilvl="4">
      <w:start w:val="1"/>
      <w:numFmt w:val="bullet"/>
      <w:suff w:val="space"/>
      <w:lvlText w:val=""/>
      <w:lvlJc w:val="left"/>
      <w:pPr>
        <w:ind w:left="0" w:firstLine="709"/>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46C59DB"/>
    <w:multiLevelType w:val="hybridMultilevel"/>
    <w:tmpl w:val="661E21A0"/>
    <w:lvl w:ilvl="0" w:tplc="F0126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6F2FFD"/>
    <w:multiLevelType w:val="hybridMultilevel"/>
    <w:tmpl w:val="27CAE330"/>
    <w:lvl w:ilvl="0" w:tplc="16EEEF42">
      <w:start w:val="2"/>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746C1D8D"/>
    <w:multiLevelType w:val="multilevel"/>
    <w:tmpl w:val="74FA3A80"/>
    <w:lvl w:ilvl="0">
      <w:start w:val="1"/>
      <w:numFmt w:val="upperRoman"/>
      <w:suff w:val="space"/>
      <w:lvlText w:val="%1."/>
      <w:lvlJc w:val="center"/>
      <w:pPr>
        <w:ind w:left="0" w:firstLine="0"/>
      </w:pPr>
      <w:rPr>
        <w:rFonts w:hint="default"/>
      </w:rPr>
    </w:lvl>
    <w:lvl w:ilvl="1">
      <w:start w:val="1"/>
      <w:numFmt w:val="decimal"/>
      <w:lvlRestart w:val="0"/>
      <w:suff w:val="space"/>
      <w:lvlText w:val="%2."/>
      <w:lvlJc w:val="left"/>
      <w:pPr>
        <w:ind w:left="284" w:firstLine="709"/>
      </w:pPr>
      <w:rPr>
        <w:rFonts w:hint="default"/>
      </w:rPr>
    </w:lvl>
    <w:lvl w:ilvl="2">
      <w:start w:val="1"/>
      <w:numFmt w:val="decimal"/>
      <w:suff w:val="space"/>
      <w:lvlText w:val="%3)"/>
      <w:lvlJc w:val="left"/>
      <w:pPr>
        <w:ind w:left="-142" w:firstLine="709"/>
      </w:pPr>
      <w:rPr>
        <w:rFonts w:hint="default"/>
      </w:rPr>
    </w:lvl>
    <w:lvl w:ilvl="3">
      <w:start w:val="1"/>
      <w:numFmt w:val="russianLower"/>
      <w:suff w:val="space"/>
      <w:lvlText w:val="%4)"/>
      <w:lvlJc w:val="left"/>
      <w:pPr>
        <w:ind w:left="0" w:firstLine="709"/>
      </w:pPr>
      <w:rPr>
        <w:rFonts w:hint="default"/>
      </w:rPr>
    </w:lvl>
    <w:lvl w:ilvl="4">
      <w:start w:val="1"/>
      <w:numFmt w:val="bullet"/>
      <w:suff w:val="space"/>
      <w:lvlText w:val=""/>
      <w:lvlJc w:val="left"/>
      <w:pPr>
        <w:ind w:left="0" w:firstLine="709"/>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4"/>
  </w:num>
  <w:num w:numId="4">
    <w:abstractNumId w:val="6"/>
  </w:num>
  <w:num w:numId="5">
    <w:abstractNumId w:val="9"/>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5"/>
  </w:num>
  <w:num w:numId="10">
    <w:abstractNumId w:val="10"/>
  </w:num>
  <w:num w:numId="11">
    <w:abstractNumId w:val="7"/>
  </w:num>
  <w:num w:numId="12">
    <w:abstractNumId w:val="13"/>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6"/>
    </w:lvlOverride>
    <w:lvlOverride w:ilvl="1">
      <w:startOverride w:val="4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6663B"/>
    <w:rsid w:val="000B0EB8"/>
    <w:rsid w:val="00157EF5"/>
    <w:rsid w:val="00221F3A"/>
    <w:rsid w:val="002C0E54"/>
    <w:rsid w:val="003C6C9B"/>
    <w:rsid w:val="00405CCA"/>
    <w:rsid w:val="00470FFA"/>
    <w:rsid w:val="00477E3C"/>
    <w:rsid w:val="00576057"/>
    <w:rsid w:val="00622553"/>
    <w:rsid w:val="00642383"/>
    <w:rsid w:val="00683AD2"/>
    <w:rsid w:val="006E03FF"/>
    <w:rsid w:val="00705080"/>
    <w:rsid w:val="00812FBA"/>
    <w:rsid w:val="0082405F"/>
    <w:rsid w:val="00830E9C"/>
    <w:rsid w:val="00867A66"/>
    <w:rsid w:val="008D00E1"/>
    <w:rsid w:val="008D0DF6"/>
    <w:rsid w:val="00A30FE4"/>
    <w:rsid w:val="00A8695C"/>
    <w:rsid w:val="00BB4A0B"/>
    <w:rsid w:val="00BB7A67"/>
    <w:rsid w:val="00C71CCD"/>
    <w:rsid w:val="00C97D40"/>
    <w:rsid w:val="00D6663B"/>
    <w:rsid w:val="00E85826"/>
    <w:rsid w:val="00E97A91"/>
    <w:rsid w:val="00F4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Outline List 3"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0E1"/>
    <w:pPr>
      <w:widowControl w:val="0"/>
      <w:spacing w:before="220" w:after="0" w:line="240" w:lineRule="auto"/>
      <w:ind w:left="640" w:firstLine="580"/>
      <w:jc w:val="both"/>
    </w:pPr>
    <w:rPr>
      <w:rFonts w:ascii="Courier New" w:eastAsia="Times New Roman" w:hAnsi="Courier New" w:cs="Times New Roman"/>
      <w:sz w:val="24"/>
      <w:szCs w:val="20"/>
      <w:lang w:eastAsia="ru-RU"/>
    </w:rPr>
  </w:style>
  <w:style w:type="paragraph" w:styleId="10">
    <w:name w:val="heading 1"/>
    <w:basedOn w:val="a0"/>
    <w:next w:val="a0"/>
    <w:link w:val="11"/>
    <w:qFormat/>
    <w:rsid w:val="008D00E1"/>
    <w:pPr>
      <w:keepNext/>
      <w:numPr>
        <w:numId w:val="1"/>
      </w:numPr>
      <w:tabs>
        <w:tab w:val="clear" w:pos="1440"/>
      </w:tabs>
      <w:spacing w:before="240" w:after="60"/>
      <w:outlineLvl w:val="0"/>
    </w:pPr>
    <w:rPr>
      <w:rFonts w:ascii="Arial" w:hAnsi="Arial"/>
      <w:b/>
      <w:kern w:val="28"/>
      <w:sz w:val="28"/>
    </w:rPr>
  </w:style>
  <w:style w:type="paragraph" w:styleId="2">
    <w:name w:val="heading 2"/>
    <w:basedOn w:val="a0"/>
    <w:next w:val="a0"/>
    <w:link w:val="20"/>
    <w:uiPriority w:val="9"/>
    <w:qFormat/>
    <w:rsid w:val="008D00E1"/>
    <w:pPr>
      <w:keepNext/>
      <w:numPr>
        <w:ilvl w:val="1"/>
        <w:numId w:val="1"/>
      </w:numPr>
      <w:tabs>
        <w:tab w:val="clear" w:pos="1080"/>
      </w:tabs>
      <w:spacing w:before="240" w:after="60"/>
      <w:outlineLvl w:val="1"/>
    </w:pPr>
    <w:rPr>
      <w:rFonts w:ascii="Times New Roman" w:hAnsi="Times New Roman"/>
      <w:b/>
      <w:sz w:val="20"/>
    </w:rPr>
  </w:style>
  <w:style w:type="paragraph" w:styleId="3">
    <w:name w:val="heading 3"/>
    <w:basedOn w:val="a0"/>
    <w:next w:val="a0"/>
    <w:link w:val="30"/>
    <w:qFormat/>
    <w:rsid w:val="008D00E1"/>
    <w:pPr>
      <w:numPr>
        <w:ilvl w:val="2"/>
        <w:numId w:val="1"/>
      </w:numPr>
      <w:spacing w:before="0" w:after="60"/>
      <w:outlineLvl w:val="2"/>
    </w:pPr>
    <w:rPr>
      <w:rFonts w:ascii="Times New Roman" w:hAnsi="Times New Roman"/>
      <w:sz w:val="20"/>
    </w:rPr>
  </w:style>
  <w:style w:type="paragraph" w:styleId="4">
    <w:name w:val="heading 4"/>
    <w:basedOn w:val="a0"/>
    <w:next w:val="a0"/>
    <w:link w:val="40"/>
    <w:qFormat/>
    <w:rsid w:val="008D00E1"/>
    <w:pPr>
      <w:numPr>
        <w:ilvl w:val="3"/>
        <w:numId w:val="1"/>
      </w:numPr>
      <w:tabs>
        <w:tab w:val="clear" w:pos="864"/>
      </w:tabs>
      <w:spacing w:before="0" w:after="60"/>
      <w:outlineLvl w:val="3"/>
    </w:pPr>
    <w:rPr>
      <w:rFonts w:ascii="Times New Roman" w:hAnsi="Times New Roman"/>
      <w:sz w:val="20"/>
    </w:rPr>
  </w:style>
  <w:style w:type="paragraph" w:styleId="5">
    <w:name w:val="heading 5"/>
    <w:basedOn w:val="a0"/>
    <w:next w:val="a0"/>
    <w:link w:val="50"/>
    <w:qFormat/>
    <w:rsid w:val="008D00E1"/>
    <w:pPr>
      <w:keepNext/>
      <w:numPr>
        <w:ilvl w:val="4"/>
        <w:numId w:val="1"/>
      </w:numPr>
      <w:shd w:val="clear" w:color="auto" w:fill="FFFFFF"/>
      <w:spacing w:before="331"/>
      <w:jc w:val="center"/>
      <w:outlineLvl w:val="4"/>
    </w:pPr>
    <w:rPr>
      <w:rFonts w:ascii="Times New Roman" w:hAnsi="Times New Roman"/>
      <w:color w:val="000000"/>
      <w:sz w:val="25"/>
      <w:szCs w:val="25"/>
      <w:u w:val="single"/>
    </w:rPr>
  </w:style>
  <w:style w:type="paragraph" w:styleId="6">
    <w:name w:val="heading 6"/>
    <w:basedOn w:val="a0"/>
    <w:next w:val="a0"/>
    <w:link w:val="60"/>
    <w:qFormat/>
    <w:rsid w:val="008D00E1"/>
    <w:pPr>
      <w:numPr>
        <w:ilvl w:val="5"/>
        <w:numId w:val="1"/>
      </w:numPr>
      <w:tabs>
        <w:tab w:val="clear" w:pos="1152"/>
      </w:tabs>
      <w:spacing w:before="240" w:after="60"/>
      <w:outlineLvl w:val="5"/>
    </w:pPr>
    <w:rPr>
      <w:rFonts w:ascii="Times New Roman" w:hAnsi="Times New Roman"/>
      <w:b/>
      <w:bCs/>
      <w:sz w:val="22"/>
      <w:szCs w:val="22"/>
    </w:rPr>
  </w:style>
  <w:style w:type="paragraph" w:styleId="7">
    <w:name w:val="heading 7"/>
    <w:basedOn w:val="a0"/>
    <w:next w:val="a0"/>
    <w:link w:val="70"/>
    <w:qFormat/>
    <w:rsid w:val="008D00E1"/>
    <w:pPr>
      <w:numPr>
        <w:ilvl w:val="6"/>
        <w:numId w:val="1"/>
      </w:numPr>
      <w:tabs>
        <w:tab w:val="clear" w:pos="1296"/>
      </w:tabs>
      <w:spacing w:before="240" w:after="60"/>
      <w:outlineLvl w:val="6"/>
    </w:pPr>
    <w:rPr>
      <w:rFonts w:ascii="Times New Roman" w:hAnsi="Times New Roman"/>
      <w:szCs w:val="24"/>
    </w:rPr>
  </w:style>
  <w:style w:type="paragraph" w:styleId="8">
    <w:name w:val="heading 8"/>
    <w:basedOn w:val="a0"/>
    <w:next w:val="a0"/>
    <w:link w:val="80"/>
    <w:qFormat/>
    <w:rsid w:val="008D00E1"/>
    <w:pPr>
      <w:numPr>
        <w:ilvl w:val="7"/>
        <w:numId w:val="1"/>
      </w:numPr>
      <w:tabs>
        <w:tab w:val="clear" w:pos="1440"/>
      </w:tabs>
      <w:spacing w:before="240" w:after="60"/>
      <w:outlineLvl w:val="7"/>
    </w:pPr>
    <w:rPr>
      <w:rFonts w:ascii="Times New Roman" w:hAnsi="Times New Roman"/>
      <w:i/>
      <w:iCs/>
      <w:szCs w:val="24"/>
    </w:rPr>
  </w:style>
  <w:style w:type="paragraph" w:styleId="9">
    <w:name w:val="heading 9"/>
    <w:basedOn w:val="a0"/>
    <w:next w:val="a0"/>
    <w:link w:val="90"/>
    <w:qFormat/>
    <w:rsid w:val="008D00E1"/>
    <w:pPr>
      <w:numPr>
        <w:ilvl w:val="8"/>
        <w:numId w:val="1"/>
      </w:numPr>
      <w:tabs>
        <w:tab w:val="clear" w:pos="1584"/>
      </w:tab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00E1"/>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8D00E1"/>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8D00E1"/>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8D00E1"/>
    <w:rPr>
      <w:rFonts w:ascii="Times New Roman" w:eastAsia="Times New Roman" w:hAnsi="Times New Roman" w:cs="Times New Roman"/>
      <w:sz w:val="20"/>
      <w:szCs w:val="20"/>
      <w:lang w:eastAsia="ru-RU"/>
    </w:rPr>
  </w:style>
  <w:style w:type="character" w:customStyle="1" w:styleId="50">
    <w:name w:val="Заголовок 5 Знак"/>
    <w:basedOn w:val="a1"/>
    <w:link w:val="5"/>
    <w:rsid w:val="008D00E1"/>
    <w:rPr>
      <w:rFonts w:ascii="Times New Roman" w:eastAsia="Times New Roman" w:hAnsi="Times New Roman" w:cs="Times New Roman"/>
      <w:color w:val="000000"/>
      <w:sz w:val="25"/>
      <w:szCs w:val="25"/>
      <w:u w:val="single"/>
      <w:shd w:val="clear" w:color="auto" w:fill="FFFFFF"/>
      <w:lang w:eastAsia="ru-RU"/>
    </w:rPr>
  </w:style>
  <w:style w:type="character" w:customStyle="1" w:styleId="60">
    <w:name w:val="Заголовок 6 Знак"/>
    <w:basedOn w:val="a1"/>
    <w:link w:val="6"/>
    <w:rsid w:val="008D00E1"/>
    <w:rPr>
      <w:rFonts w:ascii="Times New Roman" w:eastAsia="Times New Roman" w:hAnsi="Times New Roman" w:cs="Times New Roman"/>
      <w:b/>
      <w:bCs/>
      <w:lang w:eastAsia="ru-RU"/>
    </w:rPr>
  </w:style>
  <w:style w:type="character" w:customStyle="1" w:styleId="70">
    <w:name w:val="Заголовок 7 Знак"/>
    <w:basedOn w:val="a1"/>
    <w:link w:val="7"/>
    <w:rsid w:val="008D00E1"/>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D00E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8D00E1"/>
    <w:rPr>
      <w:rFonts w:ascii="Arial" w:eastAsia="Times New Roman" w:hAnsi="Arial" w:cs="Arial"/>
      <w:lang w:eastAsia="ru-RU"/>
    </w:rPr>
  </w:style>
  <w:style w:type="numbering" w:styleId="a">
    <w:name w:val="Outline List 3"/>
    <w:basedOn w:val="a3"/>
    <w:rsid w:val="008D00E1"/>
    <w:pPr>
      <w:numPr>
        <w:numId w:val="1"/>
      </w:numPr>
    </w:pPr>
  </w:style>
  <w:style w:type="paragraph" w:styleId="a4">
    <w:name w:val="List Paragraph"/>
    <w:basedOn w:val="a0"/>
    <w:uiPriority w:val="34"/>
    <w:qFormat/>
    <w:rsid w:val="00683AD2"/>
    <w:pPr>
      <w:ind w:left="720"/>
      <w:contextualSpacing/>
    </w:pPr>
  </w:style>
  <w:style w:type="paragraph" w:styleId="a5">
    <w:name w:val="Body Text Indent"/>
    <w:basedOn w:val="a0"/>
    <w:link w:val="a6"/>
    <w:rsid w:val="00867A66"/>
    <w:rPr>
      <w:i/>
      <w:sz w:val="22"/>
    </w:rPr>
  </w:style>
  <w:style w:type="character" w:customStyle="1" w:styleId="a6">
    <w:name w:val="Основной текст с отступом Знак"/>
    <w:basedOn w:val="a1"/>
    <w:link w:val="a5"/>
    <w:rsid w:val="00867A66"/>
    <w:rPr>
      <w:rFonts w:ascii="Courier New" w:eastAsia="Times New Roman" w:hAnsi="Courier New" w:cs="Times New Roman"/>
      <w:i/>
      <w:szCs w:val="20"/>
      <w:lang w:eastAsia="ru-RU"/>
    </w:rPr>
  </w:style>
  <w:style w:type="character" w:customStyle="1" w:styleId="12">
    <w:name w:val="Основной шрифт абзаца1"/>
    <w:rsid w:val="00A30FE4"/>
    <w:rPr>
      <w:sz w:val="20"/>
    </w:rPr>
  </w:style>
  <w:style w:type="paragraph" w:customStyle="1" w:styleId="FR1">
    <w:name w:val="FR1"/>
    <w:rsid w:val="00A30FE4"/>
    <w:pPr>
      <w:widowControl w:val="0"/>
      <w:spacing w:before="760" w:after="0" w:line="240" w:lineRule="auto"/>
      <w:ind w:right="200"/>
      <w:jc w:val="center"/>
    </w:pPr>
    <w:rPr>
      <w:rFonts w:ascii="Times New Roman" w:eastAsia="Times New Roman" w:hAnsi="Times New Roman" w:cs="Times New Roman"/>
      <w:sz w:val="24"/>
      <w:szCs w:val="20"/>
      <w:lang w:eastAsia="ru-RU"/>
    </w:rPr>
  </w:style>
  <w:style w:type="paragraph" w:customStyle="1" w:styleId="FR2">
    <w:name w:val="FR2"/>
    <w:rsid w:val="00A30FE4"/>
    <w:pPr>
      <w:widowControl w:val="0"/>
      <w:spacing w:before="1040" w:after="0" w:line="240" w:lineRule="auto"/>
      <w:ind w:left="520"/>
    </w:pPr>
    <w:rPr>
      <w:rFonts w:ascii="Times New Roman" w:eastAsia="Times New Roman" w:hAnsi="Times New Roman" w:cs="Times New Roman"/>
      <w:sz w:val="24"/>
      <w:szCs w:val="20"/>
      <w:lang w:eastAsia="ru-RU"/>
    </w:rPr>
  </w:style>
  <w:style w:type="paragraph" w:styleId="a7">
    <w:name w:val="footer"/>
    <w:basedOn w:val="a0"/>
    <w:link w:val="a8"/>
    <w:uiPriority w:val="99"/>
    <w:rsid w:val="00A30FE4"/>
    <w:pPr>
      <w:tabs>
        <w:tab w:val="center" w:pos="4153"/>
        <w:tab w:val="right" w:pos="8306"/>
      </w:tabs>
    </w:pPr>
  </w:style>
  <w:style w:type="character" w:customStyle="1" w:styleId="a8">
    <w:name w:val="Нижний колонтитул Знак"/>
    <w:basedOn w:val="a1"/>
    <w:link w:val="a7"/>
    <w:uiPriority w:val="99"/>
    <w:rsid w:val="00A30FE4"/>
    <w:rPr>
      <w:rFonts w:ascii="Courier New" w:eastAsia="Times New Roman" w:hAnsi="Courier New" w:cs="Times New Roman"/>
      <w:sz w:val="24"/>
      <w:szCs w:val="20"/>
      <w:lang w:eastAsia="ru-RU"/>
    </w:rPr>
  </w:style>
  <w:style w:type="character" w:styleId="a9">
    <w:name w:val="page number"/>
    <w:basedOn w:val="12"/>
    <w:rsid w:val="00A30FE4"/>
  </w:style>
  <w:style w:type="paragraph" w:styleId="aa">
    <w:name w:val="header"/>
    <w:basedOn w:val="a0"/>
    <w:link w:val="ab"/>
    <w:rsid w:val="00A30FE4"/>
    <w:pPr>
      <w:tabs>
        <w:tab w:val="center" w:pos="4153"/>
        <w:tab w:val="right" w:pos="8306"/>
      </w:tabs>
    </w:pPr>
  </w:style>
  <w:style w:type="character" w:customStyle="1" w:styleId="ab">
    <w:name w:val="Верхний колонтитул Знак"/>
    <w:basedOn w:val="a1"/>
    <w:link w:val="aa"/>
    <w:rsid w:val="00A30FE4"/>
    <w:rPr>
      <w:rFonts w:ascii="Courier New" w:eastAsia="Times New Roman" w:hAnsi="Courier New" w:cs="Times New Roman"/>
      <w:sz w:val="24"/>
      <w:szCs w:val="20"/>
      <w:lang w:eastAsia="ru-RU"/>
    </w:rPr>
  </w:style>
  <w:style w:type="paragraph" w:styleId="21">
    <w:name w:val="Body Text Indent 2"/>
    <w:basedOn w:val="a0"/>
    <w:link w:val="22"/>
    <w:rsid w:val="00A30FE4"/>
    <w:pPr>
      <w:spacing w:before="0"/>
      <w:ind w:left="0" w:firstLine="567"/>
    </w:pPr>
    <w:rPr>
      <w:rFonts w:ascii="Times New Roman" w:hAnsi="Times New Roman"/>
      <w:sz w:val="22"/>
    </w:rPr>
  </w:style>
  <w:style w:type="character" w:customStyle="1" w:styleId="22">
    <w:name w:val="Основной текст с отступом 2 Знак"/>
    <w:basedOn w:val="a1"/>
    <w:link w:val="21"/>
    <w:rsid w:val="00A30FE4"/>
    <w:rPr>
      <w:rFonts w:ascii="Times New Roman" w:eastAsia="Times New Roman" w:hAnsi="Times New Roman" w:cs="Times New Roman"/>
      <w:szCs w:val="20"/>
      <w:lang w:eastAsia="ru-RU"/>
    </w:rPr>
  </w:style>
  <w:style w:type="paragraph" w:customStyle="1" w:styleId="13">
    <w:name w:val="Нижний колонтитул1"/>
    <w:basedOn w:val="a0"/>
    <w:rsid w:val="00A30FE4"/>
    <w:pPr>
      <w:tabs>
        <w:tab w:val="center" w:pos="4153"/>
        <w:tab w:val="right" w:pos="8306"/>
      </w:tabs>
    </w:pPr>
  </w:style>
  <w:style w:type="paragraph" w:styleId="ac">
    <w:name w:val="footnote text"/>
    <w:basedOn w:val="a0"/>
    <w:link w:val="ad"/>
    <w:uiPriority w:val="99"/>
    <w:semiHidden/>
    <w:rsid w:val="00A30FE4"/>
    <w:pPr>
      <w:spacing w:before="0"/>
      <w:ind w:left="0" w:firstLine="0"/>
      <w:jc w:val="left"/>
    </w:pPr>
    <w:rPr>
      <w:rFonts w:ascii="Times New Roman" w:hAnsi="Times New Roman"/>
      <w:sz w:val="20"/>
    </w:rPr>
  </w:style>
  <w:style w:type="character" w:customStyle="1" w:styleId="ad">
    <w:name w:val="Текст сноски Знак"/>
    <w:basedOn w:val="a1"/>
    <w:link w:val="ac"/>
    <w:uiPriority w:val="99"/>
    <w:semiHidden/>
    <w:rsid w:val="00A30FE4"/>
    <w:rPr>
      <w:rFonts w:ascii="Times New Roman" w:eastAsia="Times New Roman" w:hAnsi="Times New Roman" w:cs="Times New Roman"/>
      <w:sz w:val="20"/>
      <w:szCs w:val="20"/>
      <w:lang w:eastAsia="ru-RU"/>
    </w:rPr>
  </w:style>
  <w:style w:type="character" w:styleId="ae">
    <w:name w:val="footnote reference"/>
    <w:semiHidden/>
    <w:rsid w:val="00A30FE4"/>
    <w:rPr>
      <w:sz w:val="20"/>
      <w:vertAlign w:val="superscript"/>
    </w:rPr>
  </w:style>
  <w:style w:type="paragraph" w:styleId="af">
    <w:name w:val="Body Text"/>
    <w:basedOn w:val="a0"/>
    <w:link w:val="af0"/>
    <w:rsid w:val="00A30FE4"/>
    <w:pPr>
      <w:widowControl/>
      <w:shd w:val="clear" w:color="auto" w:fill="FFFFFF"/>
      <w:tabs>
        <w:tab w:val="left" w:leader="underscore" w:pos="4157"/>
        <w:tab w:val="left" w:leader="underscore" w:pos="7133"/>
      </w:tabs>
      <w:spacing w:before="0"/>
      <w:ind w:left="0" w:firstLine="0"/>
      <w:jc w:val="left"/>
    </w:pPr>
    <w:rPr>
      <w:rFonts w:ascii="Times New Roman" w:hAnsi="Times New Roman"/>
      <w:color w:val="000000"/>
      <w:sz w:val="23"/>
      <w:szCs w:val="23"/>
    </w:rPr>
  </w:style>
  <w:style w:type="character" w:customStyle="1" w:styleId="af0">
    <w:name w:val="Основной текст Знак"/>
    <w:basedOn w:val="a1"/>
    <w:link w:val="af"/>
    <w:rsid w:val="00A30FE4"/>
    <w:rPr>
      <w:rFonts w:ascii="Times New Roman" w:eastAsia="Times New Roman" w:hAnsi="Times New Roman" w:cs="Times New Roman"/>
      <w:color w:val="000000"/>
      <w:sz w:val="23"/>
      <w:szCs w:val="23"/>
      <w:shd w:val="clear" w:color="auto" w:fill="FFFFFF"/>
      <w:lang w:eastAsia="ru-RU"/>
    </w:rPr>
  </w:style>
  <w:style w:type="paragraph" w:styleId="31">
    <w:name w:val="Body Text Indent 3"/>
    <w:basedOn w:val="a0"/>
    <w:link w:val="32"/>
    <w:rsid w:val="00A30FE4"/>
    <w:pPr>
      <w:widowControl/>
      <w:shd w:val="clear" w:color="auto" w:fill="FFFFFF"/>
      <w:spacing w:before="0" w:line="288" w:lineRule="exact"/>
      <w:ind w:left="0" w:firstLine="485"/>
      <w:jc w:val="left"/>
    </w:pPr>
    <w:rPr>
      <w:rFonts w:ascii="Times New Roman" w:hAnsi="Times New Roman"/>
      <w:b/>
      <w:bCs/>
      <w:color w:val="000000"/>
      <w:sz w:val="22"/>
      <w:szCs w:val="22"/>
    </w:rPr>
  </w:style>
  <w:style w:type="character" w:customStyle="1" w:styleId="32">
    <w:name w:val="Основной текст с отступом 3 Знак"/>
    <w:basedOn w:val="a1"/>
    <w:link w:val="31"/>
    <w:rsid w:val="00A30FE4"/>
    <w:rPr>
      <w:rFonts w:ascii="Times New Roman" w:eastAsia="Times New Roman" w:hAnsi="Times New Roman" w:cs="Times New Roman"/>
      <w:b/>
      <w:bCs/>
      <w:color w:val="000000"/>
      <w:shd w:val="clear" w:color="auto" w:fill="FFFFFF"/>
      <w:lang w:eastAsia="ru-RU"/>
    </w:rPr>
  </w:style>
  <w:style w:type="character" w:styleId="af1">
    <w:name w:val="annotation reference"/>
    <w:semiHidden/>
    <w:rsid w:val="00A30FE4"/>
    <w:rPr>
      <w:sz w:val="16"/>
      <w:szCs w:val="16"/>
    </w:rPr>
  </w:style>
  <w:style w:type="paragraph" w:styleId="af2">
    <w:name w:val="annotation text"/>
    <w:basedOn w:val="a0"/>
    <w:link w:val="af3"/>
    <w:uiPriority w:val="99"/>
    <w:rsid w:val="00A30FE4"/>
    <w:pPr>
      <w:widowControl/>
      <w:spacing w:before="0"/>
      <w:ind w:left="0" w:firstLine="0"/>
      <w:jc w:val="left"/>
    </w:pPr>
    <w:rPr>
      <w:rFonts w:ascii="Times New Roman" w:hAnsi="Times New Roman"/>
      <w:sz w:val="20"/>
    </w:rPr>
  </w:style>
  <w:style w:type="character" w:customStyle="1" w:styleId="af3">
    <w:name w:val="Текст примечания Знак"/>
    <w:basedOn w:val="a1"/>
    <w:link w:val="af2"/>
    <w:uiPriority w:val="99"/>
    <w:rsid w:val="00A30FE4"/>
    <w:rPr>
      <w:rFonts w:ascii="Times New Roman" w:eastAsia="Times New Roman" w:hAnsi="Times New Roman" w:cs="Times New Roman"/>
      <w:sz w:val="20"/>
      <w:szCs w:val="20"/>
      <w:lang w:eastAsia="ru-RU"/>
    </w:rPr>
  </w:style>
  <w:style w:type="paragraph" w:styleId="af4">
    <w:name w:val="Balloon Text"/>
    <w:basedOn w:val="a0"/>
    <w:link w:val="af5"/>
    <w:semiHidden/>
    <w:rsid w:val="00A30FE4"/>
    <w:rPr>
      <w:rFonts w:ascii="Tahoma" w:hAnsi="Tahoma" w:cs="Tahoma"/>
      <w:sz w:val="16"/>
      <w:szCs w:val="16"/>
    </w:rPr>
  </w:style>
  <w:style w:type="character" w:customStyle="1" w:styleId="af5">
    <w:name w:val="Текст выноски Знак"/>
    <w:basedOn w:val="a1"/>
    <w:link w:val="af4"/>
    <w:semiHidden/>
    <w:rsid w:val="00A30FE4"/>
    <w:rPr>
      <w:rFonts w:ascii="Tahoma" w:eastAsia="Times New Roman" w:hAnsi="Tahoma" w:cs="Tahoma"/>
      <w:sz w:val="16"/>
      <w:szCs w:val="16"/>
      <w:lang w:eastAsia="ru-RU"/>
    </w:rPr>
  </w:style>
  <w:style w:type="paragraph" w:styleId="33">
    <w:name w:val="Body Text 3"/>
    <w:basedOn w:val="a0"/>
    <w:link w:val="34"/>
    <w:rsid w:val="00A30FE4"/>
    <w:pPr>
      <w:spacing w:after="120"/>
    </w:pPr>
    <w:rPr>
      <w:sz w:val="16"/>
      <w:szCs w:val="16"/>
    </w:rPr>
  </w:style>
  <w:style w:type="character" w:customStyle="1" w:styleId="34">
    <w:name w:val="Основной текст 3 Знак"/>
    <w:basedOn w:val="a1"/>
    <w:link w:val="33"/>
    <w:rsid w:val="00A30FE4"/>
    <w:rPr>
      <w:rFonts w:ascii="Courier New" w:eastAsia="Times New Roman" w:hAnsi="Courier New" w:cs="Times New Roman"/>
      <w:sz w:val="16"/>
      <w:szCs w:val="16"/>
      <w:lang w:eastAsia="ru-RU"/>
    </w:rPr>
  </w:style>
  <w:style w:type="paragraph" w:customStyle="1" w:styleId="41">
    <w:name w:val="Сл4_текст"/>
    <w:basedOn w:val="a0"/>
    <w:rsid w:val="00A30FE4"/>
    <w:pPr>
      <w:widowControl/>
      <w:spacing w:before="0" w:line="360" w:lineRule="auto"/>
      <w:ind w:left="0" w:firstLine="709"/>
    </w:pPr>
    <w:rPr>
      <w:rFonts w:ascii="Arial" w:hAnsi="Arial"/>
      <w:sz w:val="20"/>
      <w:lang w:eastAsia="en-US"/>
    </w:rPr>
  </w:style>
  <w:style w:type="numbering" w:customStyle="1" w:styleId="1">
    <w:name w:val="Стиль1"/>
    <w:rsid w:val="00A30FE4"/>
    <w:pPr>
      <w:numPr>
        <w:numId w:val="4"/>
      </w:numPr>
    </w:pPr>
  </w:style>
  <w:style w:type="paragraph" w:customStyle="1" w:styleId="210">
    <w:name w:val="Основной текст 21"/>
    <w:basedOn w:val="a0"/>
    <w:rsid w:val="00A30FE4"/>
    <w:pPr>
      <w:widowControl/>
      <w:spacing w:before="0"/>
      <w:ind w:left="0" w:firstLine="720"/>
    </w:pPr>
    <w:rPr>
      <w:rFonts w:ascii="Times New Roman" w:hAnsi="Times New Roman"/>
      <w:sz w:val="20"/>
    </w:rPr>
  </w:style>
  <w:style w:type="character" w:styleId="af6">
    <w:name w:val="Strong"/>
    <w:qFormat/>
    <w:rsid w:val="00A30FE4"/>
    <w:rPr>
      <w:b/>
      <w:bCs/>
    </w:rPr>
  </w:style>
  <w:style w:type="paragraph" w:customStyle="1" w:styleId="23">
    <w:name w:val="заголовок 2"/>
    <w:basedOn w:val="a0"/>
    <w:next w:val="a0"/>
    <w:rsid w:val="00A30FE4"/>
    <w:pPr>
      <w:keepNext/>
      <w:tabs>
        <w:tab w:val="left" w:pos="0"/>
      </w:tabs>
      <w:spacing w:before="60" w:after="60"/>
      <w:ind w:left="0" w:firstLine="0"/>
    </w:pPr>
    <w:rPr>
      <w:rFonts w:ascii="Times New Roman" w:hAnsi="Times New Roman"/>
      <w:snapToGrid w:val="0"/>
      <w:sz w:val="22"/>
    </w:rPr>
  </w:style>
  <w:style w:type="paragraph" w:styleId="24">
    <w:name w:val="Body Text 2"/>
    <w:basedOn w:val="a0"/>
    <w:link w:val="25"/>
    <w:rsid w:val="00A30FE4"/>
    <w:pPr>
      <w:spacing w:after="120" w:line="480" w:lineRule="auto"/>
    </w:pPr>
  </w:style>
  <w:style w:type="character" w:customStyle="1" w:styleId="25">
    <w:name w:val="Основной текст 2 Знак"/>
    <w:basedOn w:val="a1"/>
    <w:link w:val="24"/>
    <w:rsid w:val="00A30FE4"/>
    <w:rPr>
      <w:rFonts w:ascii="Courier New" w:eastAsia="Times New Roman" w:hAnsi="Courier New" w:cs="Times New Roman"/>
      <w:sz w:val="24"/>
      <w:szCs w:val="20"/>
      <w:lang w:eastAsia="ru-RU"/>
    </w:rPr>
  </w:style>
  <w:style w:type="paragraph" w:styleId="af7">
    <w:name w:val="annotation subject"/>
    <w:basedOn w:val="af2"/>
    <w:next w:val="af2"/>
    <w:link w:val="af8"/>
    <w:semiHidden/>
    <w:rsid w:val="00A30FE4"/>
    <w:pPr>
      <w:widowControl w:val="0"/>
      <w:spacing w:before="220"/>
      <w:ind w:left="640" w:firstLine="580"/>
      <w:jc w:val="both"/>
    </w:pPr>
    <w:rPr>
      <w:rFonts w:ascii="Courier New" w:hAnsi="Courier New"/>
      <w:b/>
      <w:bCs/>
    </w:rPr>
  </w:style>
  <w:style w:type="character" w:customStyle="1" w:styleId="af8">
    <w:name w:val="Тема примечания Знак"/>
    <w:basedOn w:val="af3"/>
    <w:link w:val="af7"/>
    <w:semiHidden/>
    <w:rsid w:val="00A30FE4"/>
    <w:rPr>
      <w:rFonts w:ascii="Courier New" w:hAnsi="Courier New"/>
      <w:b/>
      <w:bCs/>
    </w:rPr>
  </w:style>
  <w:style w:type="paragraph" w:customStyle="1" w:styleId="Iauiue">
    <w:name w:val="Iau?iue"/>
    <w:rsid w:val="00A30FE4"/>
    <w:pPr>
      <w:widowControl w:val="0"/>
      <w:autoSpaceDE w:val="0"/>
      <w:autoSpaceDN w:val="0"/>
      <w:spacing w:after="0" w:line="240" w:lineRule="auto"/>
    </w:pPr>
    <w:rPr>
      <w:rFonts w:ascii="Garamond" w:eastAsia="Times New Roman" w:hAnsi="Garamond" w:cs="Garamond"/>
      <w:sz w:val="20"/>
      <w:szCs w:val="20"/>
      <w:lang w:eastAsia="ru-RU"/>
    </w:rPr>
  </w:style>
  <w:style w:type="paragraph" w:customStyle="1" w:styleId="Iniiaiieoaeno">
    <w:name w:val="Iniiaiie oaeno"/>
    <w:basedOn w:val="Iauiue"/>
    <w:rsid w:val="00A30FE4"/>
    <w:pPr>
      <w:widowControl/>
      <w:jc w:val="center"/>
    </w:pPr>
    <w:rPr>
      <w:rFonts w:ascii="Arial" w:hAnsi="Arial" w:cs="Arial"/>
      <w:b/>
      <w:bCs/>
      <w:sz w:val="18"/>
      <w:szCs w:val="18"/>
    </w:rPr>
  </w:style>
  <w:style w:type="paragraph" w:customStyle="1" w:styleId="Iacaaiea">
    <w:name w:val="Iacaaiea"/>
    <w:basedOn w:val="Iauiue"/>
    <w:next w:val="Iauiue"/>
    <w:rsid w:val="00A30FE4"/>
    <w:pPr>
      <w:widowControl/>
      <w:jc w:val="center"/>
    </w:pPr>
    <w:rPr>
      <w:rFonts w:ascii="Arial" w:hAnsi="Arial" w:cs="Arial"/>
      <w:b/>
      <w:bCs/>
      <w:sz w:val="14"/>
      <w:szCs w:val="14"/>
    </w:rPr>
  </w:style>
  <w:style w:type="table" w:styleId="af9">
    <w:name w:val="Table Grid"/>
    <w:basedOn w:val="a2"/>
    <w:rsid w:val="00A30FE4"/>
    <w:pPr>
      <w:widowControl w:val="0"/>
      <w:spacing w:before="220" w:after="0" w:line="240" w:lineRule="auto"/>
      <w:ind w:left="640" w:firstLine="5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2"/>
    <w:rsid w:val="00A30FE4"/>
    <w:pPr>
      <w:widowControl w:val="0"/>
      <w:spacing w:before="220" w:after="0" w:line="240" w:lineRule="auto"/>
      <w:ind w:left="640" w:firstLine="580"/>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a">
    <w:name w:val="TOC Heading"/>
    <w:basedOn w:val="10"/>
    <w:next w:val="a0"/>
    <w:uiPriority w:val="39"/>
    <w:qFormat/>
    <w:rsid w:val="00A30FE4"/>
    <w:pPr>
      <w:keepLines/>
      <w:widowControl/>
      <w:numPr>
        <w:numId w:val="0"/>
      </w:numPr>
      <w:spacing w:before="480" w:after="0" w:line="276" w:lineRule="auto"/>
      <w:jc w:val="left"/>
      <w:outlineLvl w:val="9"/>
    </w:pPr>
    <w:rPr>
      <w:rFonts w:ascii="Cambria" w:hAnsi="Cambria"/>
      <w:bCs/>
      <w:color w:val="365F91"/>
      <w:kern w:val="0"/>
      <w:szCs w:val="28"/>
    </w:rPr>
  </w:style>
  <w:style w:type="paragraph" w:styleId="14">
    <w:name w:val="toc 1"/>
    <w:basedOn w:val="a0"/>
    <w:next w:val="a0"/>
    <w:autoRedefine/>
    <w:uiPriority w:val="39"/>
    <w:qFormat/>
    <w:rsid w:val="00A30FE4"/>
    <w:pPr>
      <w:spacing w:before="120" w:after="120"/>
      <w:ind w:left="0"/>
      <w:jc w:val="left"/>
    </w:pPr>
    <w:rPr>
      <w:rFonts w:ascii="Calibri" w:hAnsi="Calibri" w:cs="Calibri"/>
      <w:b/>
      <w:bCs/>
      <w:caps/>
      <w:sz w:val="20"/>
    </w:rPr>
  </w:style>
  <w:style w:type="paragraph" w:styleId="26">
    <w:name w:val="toc 2"/>
    <w:basedOn w:val="a0"/>
    <w:next w:val="a0"/>
    <w:autoRedefine/>
    <w:uiPriority w:val="39"/>
    <w:qFormat/>
    <w:rsid w:val="00A30FE4"/>
    <w:pPr>
      <w:spacing w:before="0"/>
      <w:ind w:left="240"/>
      <w:jc w:val="left"/>
    </w:pPr>
    <w:rPr>
      <w:rFonts w:ascii="Calibri" w:hAnsi="Calibri" w:cs="Calibri"/>
      <w:smallCaps/>
      <w:sz w:val="20"/>
    </w:rPr>
  </w:style>
  <w:style w:type="paragraph" w:styleId="35">
    <w:name w:val="toc 3"/>
    <w:basedOn w:val="a0"/>
    <w:next w:val="a0"/>
    <w:autoRedefine/>
    <w:uiPriority w:val="39"/>
    <w:qFormat/>
    <w:rsid w:val="00A30FE4"/>
    <w:pPr>
      <w:spacing w:before="0"/>
      <w:ind w:left="480"/>
      <w:jc w:val="left"/>
    </w:pPr>
    <w:rPr>
      <w:rFonts w:ascii="Calibri" w:hAnsi="Calibri" w:cs="Calibri"/>
      <w:i/>
      <w:iCs/>
      <w:sz w:val="20"/>
    </w:rPr>
  </w:style>
  <w:style w:type="paragraph" w:styleId="42">
    <w:name w:val="toc 4"/>
    <w:basedOn w:val="a0"/>
    <w:next w:val="a0"/>
    <w:autoRedefine/>
    <w:uiPriority w:val="39"/>
    <w:unhideWhenUsed/>
    <w:rsid w:val="00A30FE4"/>
    <w:pPr>
      <w:spacing w:before="0"/>
      <w:ind w:left="720"/>
      <w:jc w:val="left"/>
    </w:pPr>
    <w:rPr>
      <w:rFonts w:ascii="Calibri" w:hAnsi="Calibri" w:cs="Calibri"/>
      <w:sz w:val="18"/>
      <w:szCs w:val="18"/>
    </w:rPr>
  </w:style>
  <w:style w:type="paragraph" w:styleId="51">
    <w:name w:val="toc 5"/>
    <w:basedOn w:val="a0"/>
    <w:next w:val="a0"/>
    <w:autoRedefine/>
    <w:uiPriority w:val="39"/>
    <w:unhideWhenUsed/>
    <w:rsid w:val="00A30FE4"/>
    <w:pPr>
      <w:spacing w:before="0"/>
      <w:ind w:left="960"/>
      <w:jc w:val="left"/>
    </w:pPr>
    <w:rPr>
      <w:rFonts w:ascii="Calibri" w:hAnsi="Calibri" w:cs="Calibri"/>
      <w:sz w:val="18"/>
      <w:szCs w:val="18"/>
    </w:rPr>
  </w:style>
  <w:style w:type="paragraph" w:styleId="61">
    <w:name w:val="toc 6"/>
    <w:basedOn w:val="a0"/>
    <w:next w:val="a0"/>
    <w:autoRedefine/>
    <w:uiPriority w:val="39"/>
    <w:unhideWhenUsed/>
    <w:rsid w:val="00A30FE4"/>
    <w:pPr>
      <w:spacing w:before="0"/>
      <w:ind w:left="1200"/>
      <w:jc w:val="left"/>
    </w:pPr>
    <w:rPr>
      <w:rFonts w:ascii="Calibri" w:hAnsi="Calibri" w:cs="Calibri"/>
      <w:sz w:val="18"/>
      <w:szCs w:val="18"/>
    </w:rPr>
  </w:style>
  <w:style w:type="paragraph" w:styleId="71">
    <w:name w:val="toc 7"/>
    <w:basedOn w:val="a0"/>
    <w:next w:val="a0"/>
    <w:autoRedefine/>
    <w:uiPriority w:val="39"/>
    <w:unhideWhenUsed/>
    <w:rsid w:val="00A30FE4"/>
    <w:pPr>
      <w:spacing w:before="0"/>
      <w:ind w:left="1440"/>
      <w:jc w:val="left"/>
    </w:pPr>
    <w:rPr>
      <w:rFonts w:ascii="Calibri" w:hAnsi="Calibri" w:cs="Calibri"/>
      <w:sz w:val="18"/>
      <w:szCs w:val="18"/>
    </w:rPr>
  </w:style>
  <w:style w:type="paragraph" w:styleId="81">
    <w:name w:val="toc 8"/>
    <w:basedOn w:val="a0"/>
    <w:next w:val="a0"/>
    <w:autoRedefine/>
    <w:uiPriority w:val="39"/>
    <w:unhideWhenUsed/>
    <w:rsid w:val="00A30FE4"/>
    <w:pPr>
      <w:spacing w:before="0"/>
      <w:ind w:left="1680"/>
      <w:jc w:val="left"/>
    </w:pPr>
    <w:rPr>
      <w:rFonts w:ascii="Calibri" w:hAnsi="Calibri" w:cs="Calibri"/>
      <w:sz w:val="18"/>
      <w:szCs w:val="18"/>
    </w:rPr>
  </w:style>
  <w:style w:type="paragraph" w:styleId="91">
    <w:name w:val="toc 9"/>
    <w:basedOn w:val="a0"/>
    <w:next w:val="a0"/>
    <w:autoRedefine/>
    <w:uiPriority w:val="39"/>
    <w:unhideWhenUsed/>
    <w:rsid w:val="00A30FE4"/>
    <w:pPr>
      <w:spacing w:before="0"/>
      <w:ind w:left="1920"/>
      <w:jc w:val="left"/>
    </w:pPr>
    <w:rPr>
      <w:rFonts w:ascii="Calibri" w:hAnsi="Calibri" w:cs="Calibri"/>
      <w:sz w:val="18"/>
      <w:szCs w:val="18"/>
    </w:rPr>
  </w:style>
  <w:style w:type="character" w:styleId="afb">
    <w:name w:val="Hyperlink"/>
    <w:uiPriority w:val="99"/>
    <w:unhideWhenUsed/>
    <w:rsid w:val="00A30FE4"/>
    <w:rPr>
      <w:color w:val="0000FF"/>
      <w:u w:val="single"/>
    </w:rPr>
  </w:style>
  <w:style w:type="character" w:customStyle="1" w:styleId="ayakub">
    <w:name w:val="ayakub"/>
    <w:semiHidden/>
    <w:rsid w:val="00A30FE4"/>
    <w:rPr>
      <w:rFonts w:ascii="Arial" w:hAnsi="Arial" w:cs="Arial"/>
      <w:color w:val="000080"/>
      <w:sz w:val="20"/>
      <w:szCs w:val="20"/>
    </w:rPr>
  </w:style>
  <w:style w:type="paragraph" w:customStyle="1" w:styleId="ConsPlusNormal">
    <w:name w:val="ConsPlusNormal"/>
    <w:uiPriority w:val="99"/>
    <w:rsid w:val="00A30FE4"/>
    <w:pPr>
      <w:autoSpaceDE w:val="0"/>
      <w:autoSpaceDN w:val="0"/>
      <w:adjustRightInd w:val="0"/>
      <w:spacing w:after="0" w:line="240" w:lineRule="auto"/>
    </w:pPr>
    <w:rPr>
      <w:rFonts w:ascii="Arial" w:eastAsia="Times New Roman" w:hAnsi="Arial" w:cs="Arial"/>
      <w:sz w:val="20"/>
      <w:szCs w:val="20"/>
      <w:lang w:eastAsia="ru-RU"/>
    </w:rPr>
  </w:style>
  <w:style w:type="paragraph" w:styleId="afc">
    <w:name w:val="Title"/>
    <w:basedOn w:val="a0"/>
    <w:link w:val="afd"/>
    <w:qFormat/>
    <w:rsid w:val="00A30FE4"/>
    <w:pPr>
      <w:widowControl/>
      <w:spacing w:before="0" w:line="360" w:lineRule="auto"/>
      <w:ind w:left="0" w:firstLine="0"/>
      <w:jc w:val="center"/>
    </w:pPr>
    <w:rPr>
      <w:rFonts w:ascii="Times New Roman" w:hAnsi="Times New Roman"/>
      <w:b/>
      <w:spacing w:val="60"/>
      <w:sz w:val="20"/>
    </w:rPr>
  </w:style>
  <w:style w:type="character" w:customStyle="1" w:styleId="afd">
    <w:name w:val="Название Знак"/>
    <w:basedOn w:val="a1"/>
    <w:link w:val="afc"/>
    <w:rsid w:val="00A30FE4"/>
    <w:rPr>
      <w:rFonts w:ascii="Times New Roman" w:eastAsia="Times New Roman" w:hAnsi="Times New Roman" w:cs="Times New Roman"/>
      <w:b/>
      <w:spacing w:val="60"/>
      <w:sz w:val="20"/>
      <w:szCs w:val="20"/>
      <w:lang w:eastAsia="ru-RU"/>
    </w:rPr>
  </w:style>
  <w:style w:type="paragraph" w:customStyle="1" w:styleId="ConsPlusCell">
    <w:name w:val="ConsPlusCell"/>
    <w:uiPriority w:val="99"/>
    <w:rsid w:val="00A30F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0"/>
    <w:uiPriority w:val="99"/>
    <w:rsid w:val="00C71CCD"/>
    <w:pPr>
      <w:autoSpaceDE w:val="0"/>
      <w:autoSpaceDN w:val="0"/>
      <w:adjustRightInd w:val="0"/>
      <w:spacing w:before="0" w:line="279" w:lineRule="exact"/>
      <w:ind w:left="0" w:firstLine="0"/>
      <w:jc w:val="center"/>
    </w:pPr>
    <w:rPr>
      <w:rFonts w:ascii="Times New Roman" w:eastAsiaTheme="minorEastAsia" w:hAnsi="Times New Roman"/>
      <w:szCs w:val="24"/>
    </w:rPr>
  </w:style>
  <w:style w:type="paragraph" w:customStyle="1" w:styleId="Style6">
    <w:name w:val="Style6"/>
    <w:basedOn w:val="a0"/>
    <w:uiPriority w:val="99"/>
    <w:rsid w:val="00C71CCD"/>
    <w:pPr>
      <w:autoSpaceDE w:val="0"/>
      <w:autoSpaceDN w:val="0"/>
      <w:adjustRightInd w:val="0"/>
      <w:spacing w:before="0"/>
      <w:ind w:left="0" w:firstLine="0"/>
      <w:jc w:val="left"/>
    </w:pPr>
    <w:rPr>
      <w:rFonts w:ascii="Times New Roman" w:eastAsiaTheme="minorEastAsia" w:hAnsi="Times New Roman"/>
      <w:szCs w:val="24"/>
    </w:rPr>
  </w:style>
  <w:style w:type="character" w:customStyle="1" w:styleId="FontStyle13">
    <w:name w:val="Font Style13"/>
    <w:basedOn w:val="a1"/>
    <w:uiPriority w:val="99"/>
    <w:rsid w:val="00C71CC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22</Pages>
  <Words>7972</Words>
  <Characters>45442</Characters>
  <Application>Microsoft Office Word</Application>
  <DocSecurity>0</DocSecurity>
  <Lines>378</Lines>
  <Paragraphs>106</Paragraphs>
  <ScaleCrop>false</ScaleCrop>
  <Company/>
  <LinksUpToDate>false</LinksUpToDate>
  <CharactersWithSpaces>53308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28</cp:revision>
  <dcterms:created xsi:type="dcterms:W3CDTF">2017-08-28T15:35:00Z</dcterms:created>
  <dcterms:modified xsi:type="dcterms:W3CDTF">2017-08-31T16:22:00Z</dcterms:modified>
</cp:coreProperties>
</file>